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9C3" w14:textId="77777777" w:rsidR="007747FD" w:rsidRDefault="007747FD" w:rsidP="00AC0CFF">
      <w:pPr>
        <w:spacing w:line="288" w:lineRule="auto"/>
        <w:jc w:val="center"/>
        <w:rPr>
          <w:rFonts w:ascii="Helvetica" w:hAnsi="Helvetica"/>
          <w:b/>
          <w:bCs/>
          <w:sz w:val="28"/>
          <w:szCs w:val="28"/>
        </w:rPr>
      </w:pPr>
      <w:r>
        <w:rPr>
          <w:rFonts w:ascii="Helvetica" w:hAnsi="Helvetica"/>
          <w:b/>
          <w:bCs/>
          <w:noProof/>
          <w:sz w:val="28"/>
          <w:szCs w:val="28"/>
        </w:rPr>
        <w:drawing>
          <wp:inline distT="0" distB="0" distL="0" distR="0" wp14:anchorId="65D74707" wp14:editId="6EA5C2B7">
            <wp:extent cx="5188688" cy="5565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0783" cy="563225"/>
                    </a:xfrm>
                    <a:prstGeom prst="rect">
                      <a:avLst/>
                    </a:prstGeom>
                  </pic:spPr>
                </pic:pic>
              </a:graphicData>
            </a:graphic>
          </wp:inline>
        </w:drawing>
      </w:r>
    </w:p>
    <w:p w14:paraId="5A8D497D" w14:textId="77777777" w:rsidR="007747FD" w:rsidRDefault="007747FD" w:rsidP="00AC0CFF">
      <w:pPr>
        <w:spacing w:line="288" w:lineRule="auto"/>
        <w:jc w:val="center"/>
        <w:rPr>
          <w:rFonts w:ascii="Helvetica" w:hAnsi="Helvetica"/>
          <w:b/>
          <w:bCs/>
          <w:sz w:val="28"/>
          <w:szCs w:val="28"/>
        </w:rPr>
      </w:pPr>
    </w:p>
    <w:p w14:paraId="118ADF7C" w14:textId="33AEF8D8" w:rsidR="00AC0CFF" w:rsidRDefault="003E5E7B" w:rsidP="00AC0CFF">
      <w:pPr>
        <w:spacing w:line="288" w:lineRule="auto"/>
        <w:jc w:val="center"/>
        <w:rPr>
          <w:rFonts w:ascii="Helvetica" w:hAnsi="Helvetica"/>
          <w:b/>
          <w:bCs/>
          <w:sz w:val="28"/>
          <w:szCs w:val="28"/>
        </w:rPr>
      </w:pPr>
      <w:r w:rsidRPr="00CF01F6">
        <w:rPr>
          <w:rFonts w:ascii="Helvetica" w:hAnsi="Helvetica"/>
          <w:b/>
          <w:bCs/>
          <w:sz w:val="28"/>
          <w:szCs w:val="28"/>
        </w:rPr>
        <w:t>Theory of Change</w:t>
      </w:r>
    </w:p>
    <w:p w14:paraId="5676E661" w14:textId="0F8229E4" w:rsidR="007747FD" w:rsidRPr="007747FD" w:rsidRDefault="007747FD" w:rsidP="00AC0CFF">
      <w:pPr>
        <w:spacing w:line="288" w:lineRule="auto"/>
        <w:jc w:val="center"/>
        <w:rPr>
          <w:rFonts w:ascii="Helvetica" w:hAnsi="Helvetica"/>
          <w:b/>
          <w:bCs/>
          <w:i/>
          <w:iCs/>
          <w:sz w:val="22"/>
          <w:szCs w:val="22"/>
        </w:rPr>
      </w:pPr>
      <w:r w:rsidRPr="007747FD">
        <w:rPr>
          <w:rFonts w:ascii="Helvetica" w:hAnsi="Helvetica"/>
          <w:b/>
          <w:bCs/>
          <w:i/>
          <w:iCs/>
          <w:sz w:val="22"/>
          <w:szCs w:val="22"/>
        </w:rPr>
        <w:t>for</w:t>
      </w:r>
    </w:p>
    <w:p w14:paraId="03733219" w14:textId="5C11E175" w:rsidR="003E5E7B" w:rsidRPr="00CF01F6" w:rsidRDefault="007747FD" w:rsidP="00AC0CFF">
      <w:pPr>
        <w:spacing w:line="288" w:lineRule="auto"/>
        <w:jc w:val="center"/>
        <w:rPr>
          <w:rFonts w:ascii="Helvetica" w:hAnsi="Helvetica"/>
          <w:b/>
          <w:bCs/>
          <w:sz w:val="28"/>
          <w:szCs w:val="28"/>
        </w:rPr>
      </w:pPr>
      <w:r>
        <w:rPr>
          <w:rFonts w:ascii="Helvetica" w:hAnsi="Helvetica"/>
          <w:b/>
          <w:bCs/>
          <w:sz w:val="28"/>
          <w:szCs w:val="28"/>
        </w:rPr>
        <w:t>Shared Service Planning</w:t>
      </w:r>
    </w:p>
    <w:p w14:paraId="39F4B27A" w14:textId="77777777" w:rsidR="003E5E7B" w:rsidRDefault="003E5E7B" w:rsidP="00AC0CFF">
      <w:pPr>
        <w:spacing w:line="288" w:lineRule="auto"/>
        <w:jc w:val="center"/>
        <w:rPr>
          <w:rFonts w:ascii="Helvetica" w:hAnsi="Helvetica"/>
          <w:b/>
          <w:bCs/>
        </w:rPr>
      </w:pPr>
    </w:p>
    <w:p w14:paraId="7280534E" w14:textId="77777777" w:rsidR="003E5E7B" w:rsidRDefault="003E5E7B" w:rsidP="00AC0CFF">
      <w:pPr>
        <w:spacing w:line="288" w:lineRule="auto"/>
        <w:rPr>
          <w:rFonts w:ascii="Helvetica" w:hAnsi="Helvetica"/>
          <w:b/>
          <w:bCs/>
        </w:rPr>
      </w:pPr>
    </w:p>
    <w:p w14:paraId="3188E4FB" w14:textId="562CCA19" w:rsidR="003E5E7B" w:rsidRPr="003E5E7B" w:rsidRDefault="003E5E7B" w:rsidP="00AC0CFF">
      <w:pPr>
        <w:spacing w:line="288" w:lineRule="auto"/>
        <w:rPr>
          <w:rFonts w:ascii="Helvetica" w:hAnsi="Helvetica"/>
          <w:b/>
          <w:bCs/>
        </w:rPr>
      </w:pPr>
      <w:r>
        <w:rPr>
          <w:rFonts w:ascii="Helvetica" w:hAnsi="Helvetica"/>
          <w:b/>
          <w:bCs/>
        </w:rPr>
        <w:t>What is It?</w:t>
      </w:r>
    </w:p>
    <w:p w14:paraId="6BC52E8C" w14:textId="77777777" w:rsidR="003E5E7B" w:rsidRPr="003E5E7B" w:rsidRDefault="003E5E7B" w:rsidP="00AC0CFF">
      <w:pPr>
        <w:spacing w:line="288" w:lineRule="auto"/>
        <w:ind w:left="360"/>
        <w:rPr>
          <w:rFonts w:ascii="Helvetica" w:hAnsi="Helvetica"/>
          <w:b/>
          <w:bCs/>
        </w:rPr>
      </w:pPr>
    </w:p>
    <w:p w14:paraId="459C3DA1" w14:textId="15F516E4" w:rsidR="00AC0CFF" w:rsidRDefault="003E5E7B" w:rsidP="00AC0CFF">
      <w:pPr>
        <w:spacing w:line="288" w:lineRule="auto"/>
        <w:rPr>
          <w:rFonts w:ascii="Helvetica" w:hAnsi="Helvetica"/>
          <w:b/>
          <w:bCs/>
        </w:rPr>
      </w:pPr>
      <w:r>
        <w:rPr>
          <w:rFonts w:ascii="Helvetica" w:hAnsi="Helvetica"/>
        </w:rPr>
        <w:t>A</w:t>
      </w:r>
      <w:r w:rsidRPr="003E5E7B">
        <w:rPr>
          <w:rFonts w:ascii="Helvetica" w:hAnsi="Helvetica"/>
        </w:rPr>
        <w:t xml:space="preserve"> Theory of Change is a </w:t>
      </w:r>
      <w:r>
        <w:rPr>
          <w:rFonts w:ascii="Helvetica" w:hAnsi="Helvetica"/>
        </w:rPr>
        <w:t xml:space="preserve">project roadmap that helps you get clear about what you are trying to accomplish and the steps it will take to get there. </w:t>
      </w:r>
      <w:r w:rsidRPr="003E5E7B">
        <w:rPr>
          <w:rFonts w:ascii="Helvetica" w:hAnsi="Helvetica"/>
        </w:rPr>
        <w:t xml:space="preserve">The most effective Networks and Alliances have a </w:t>
      </w:r>
      <w:r w:rsidRPr="003E5E7B">
        <w:rPr>
          <w:rFonts w:ascii="Helvetica" w:hAnsi="Helvetica"/>
          <w:b/>
          <w:bCs/>
        </w:rPr>
        <w:t>laser focus on</w:t>
      </w:r>
      <w:r>
        <w:rPr>
          <w:rFonts w:ascii="Helvetica" w:hAnsi="Helvetica"/>
          <w:b/>
          <w:bCs/>
        </w:rPr>
        <w:t>:</w:t>
      </w:r>
    </w:p>
    <w:p w14:paraId="3A3622D2" w14:textId="5D3C7A20" w:rsidR="003E5E7B" w:rsidRPr="003E5E7B" w:rsidRDefault="003E5E7B" w:rsidP="00AC0CFF">
      <w:pPr>
        <w:pStyle w:val="ListParagraph"/>
        <w:numPr>
          <w:ilvl w:val="0"/>
          <w:numId w:val="2"/>
        </w:numPr>
        <w:spacing w:line="288" w:lineRule="auto"/>
        <w:rPr>
          <w:rFonts w:ascii="Helvetica" w:hAnsi="Helvetica"/>
        </w:rPr>
      </w:pPr>
      <w:r>
        <w:rPr>
          <w:rFonts w:ascii="Helvetica" w:hAnsi="Helvetica"/>
          <w:b/>
          <w:bCs/>
        </w:rPr>
        <w:t>P</w:t>
      </w:r>
      <w:r w:rsidRPr="003E5E7B">
        <w:rPr>
          <w:rFonts w:ascii="Helvetica" w:hAnsi="Helvetica"/>
          <w:b/>
          <w:bCs/>
        </w:rPr>
        <w:t xml:space="preserve">rovider outcomes, </w:t>
      </w:r>
    </w:p>
    <w:p w14:paraId="7167F4E6" w14:textId="7F01CEB7" w:rsidR="003E5E7B" w:rsidRPr="003E5E7B" w:rsidRDefault="003E5E7B" w:rsidP="00AC0CFF">
      <w:pPr>
        <w:pStyle w:val="ListParagraph"/>
        <w:numPr>
          <w:ilvl w:val="0"/>
          <w:numId w:val="2"/>
        </w:numPr>
        <w:spacing w:line="288" w:lineRule="auto"/>
        <w:rPr>
          <w:rFonts w:ascii="Helvetica" w:hAnsi="Helvetica"/>
        </w:rPr>
      </w:pPr>
      <w:r w:rsidRPr="003E5E7B">
        <w:rPr>
          <w:rFonts w:ascii="Helvetica" w:hAnsi="Helvetica"/>
          <w:b/>
          <w:bCs/>
        </w:rPr>
        <w:t>Services needed to achieve those outcomes,</w:t>
      </w:r>
      <w:r>
        <w:rPr>
          <w:rFonts w:ascii="Helvetica" w:hAnsi="Helvetica"/>
          <w:b/>
          <w:bCs/>
        </w:rPr>
        <w:t xml:space="preserve"> and</w:t>
      </w:r>
    </w:p>
    <w:p w14:paraId="6B935BA0" w14:textId="77777777" w:rsidR="003E5E7B" w:rsidRDefault="003E5E7B" w:rsidP="00AC0CFF">
      <w:pPr>
        <w:pStyle w:val="ListParagraph"/>
        <w:numPr>
          <w:ilvl w:val="0"/>
          <w:numId w:val="2"/>
        </w:numPr>
        <w:spacing w:line="288" w:lineRule="auto"/>
        <w:rPr>
          <w:rFonts w:ascii="Helvetica" w:hAnsi="Helvetica"/>
        </w:rPr>
      </w:pPr>
      <w:r>
        <w:rPr>
          <w:rFonts w:ascii="Helvetica" w:hAnsi="Helvetica"/>
          <w:b/>
          <w:bCs/>
        </w:rPr>
        <w:t>A way to collect</w:t>
      </w:r>
      <w:r w:rsidRPr="003E5E7B">
        <w:rPr>
          <w:rFonts w:ascii="Helvetica" w:hAnsi="Helvetica"/>
          <w:b/>
          <w:bCs/>
        </w:rPr>
        <w:t xml:space="preserve"> data to measure progress (or lack thereof)</w:t>
      </w:r>
      <w:r w:rsidRPr="003E5E7B">
        <w:rPr>
          <w:rFonts w:ascii="Helvetica" w:hAnsi="Helvetica"/>
        </w:rPr>
        <w:t xml:space="preserve"> </w:t>
      </w:r>
    </w:p>
    <w:p w14:paraId="175DF1AE" w14:textId="77777777" w:rsidR="003E5E7B" w:rsidRDefault="003E5E7B" w:rsidP="00AC0CFF">
      <w:pPr>
        <w:pStyle w:val="ListParagraph"/>
        <w:spacing w:line="288" w:lineRule="auto"/>
        <w:ind w:left="787"/>
        <w:rPr>
          <w:rFonts w:ascii="Helvetica" w:hAnsi="Helvetica"/>
        </w:rPr>
      </w:pPr>
    </w:p>
    <w:p w14:paraId="0697A800" w14:textId="603308D8" w:rsidR="003E5E7B" w:rsidRPr="003E5E7B" w:rsidRDefault="003E5E7B" w:rsidP="00AC0CFF">
      <w:pPr>
        <w:spacing w:line="288" w:lineRule="auto"/>
        <w:rPr>
          <w:rFonts w:ascii="Helvetica" w:hAnsi="Helvetica"/>
        </w:rPr>
      </w:pPr>
      <w:r w:rsidRPr="003E5E7B">
        <w:rPr>
          <w:rFonts w:ascii="Helvetica" w:hAnsi="Helvetica"/>
        </w:rPr>
        <w:t xml:space="preserve">This </w:t>
      </w:r>
      <w:r>
        <w:rPr>
          <w:rFonts w:ascii="Helvetica" w:hAnsi="Helvetica"/>
        </w:rPr>
        <w:t>progression</w:t>
      </w:r>
      <w:r w:rsidRPr="003E5E7B">
        <w:rPr>
          <w:rFonts w:ascii="Helvetica" w:hAnsi="Helvetica"/>
        </w:rPr>
        <w:t xml:space="preserve"> is articulated on the Theory of Change, which creates a </w:t>
      </w:r>
      <w:r w:rsidRPr="003E5E7B">
        <w:rPr>
          <w:rFonts w:ascii="Helvetica" w:hAnsi="Helvetica"/>
          <w:b/>
          <w:bCs/>
        </w:rPr>
        <w:t>structure</w:t>
      </w:r>
      <w:r w:rsidRPr="003E5E7B">
        <w:rPr>
          <w:rFonts w:ascii="Helvetica" w:hAnsi="Helvetica"/>
        </w:rPr>
        <w:t xml:space="preserve"> for measuring progress at the individual provider level and a </w:t>
      </w:r>
      <w:r w:rsidRPr="003E5E7B">
        <w:rPr>
          <w:rFonts w:ascii="Helvetica" w:hAnsi="Helvetica"/>
          <w:b/>
          <w:bCs/>
        </w:rPr>
        <w:t>context</w:t>
      </w:r>
      <w:r w:rsidRPr="003E5E7B">
        <w:rPr>
          <w:rFonts w:ascii="Helvetica" w:hAnsi="Helvetica"/>
        </w:rPr>
        <w:t xml:space="preserve"> for assessing patterns and trends identified in aggregated data. </w:t>
      </w:r>
    </w:p>
    <w:p w14:paraId="0314B449" w14:textId="77777777" w:rsidR="003E5E7B" w:rsidRPr="003E5E7B" w:rsidRDefault="003E5E7B" w:rsidP="00AC0CFF">
      <w:pPr>
        <w:spacing w:line="288" w:lineRule="auto"/>
        <w:ind w:left="360"/>
        <w:rPr>
          <w:rFonts w:ascii="Helvetica" w:hAnsi="Helvetica"/>
        </w:rPr>
      </w:pPr>
    </w:p>
    <w:p w14:paraId="60C63D3B" w14:textId="61DF74B1" w:rsidR="003E5E7B" w:rsidRDefault="003E5E7B" w:rsidP="00AC0CFF">
      <w:pPr>
        <w:spacing w:line="288" w:lineRule="auto"/>
        <w:rPr>
          <w:rFonts w:ascii="Helvetica" w:hAnsi="Helvetica"/>
          <w:b/>
          <w:bCs/>
        </w:rPr>
      </w:pPr>
      <w:r w:rsidRPr="003E5E7B">
        <w:rPr>
          <w:rFonts w:ascii="Helvetica" w:hAnsi="Helvetica"/>
          <w:b/>
          <w:bCs/>
        </w:rPr>
        <w:t>Example</w:t>
      </w:r>
    </w:p>
    <w:p w14:paraId="548C87CF" w14:textId="77777777" w:rsidR="003E5E7B" w:rsidRPr="003E5E7B" w:rsidRDefault="003E5E7B" w:rsidP="00AC0CFF">
      <w:pPr>
        <w:spacing w:line="288" w:lineRule="auto"/>
        <w:rPr>
          <w:rFonts w:ascii="Helvetica" w:hAnsi="Helvetica"/>
          <w:b/>
          <w:bCs/>
        </w:rPr>
      </w:pPr>
    </w:p>
    <w:p w14:paraId="4C551568" w14:textId="20E73418" w:rsidR="003E5E7B" w:rsidRPr="003E5E7B" w:rsidRDefault="003E5E7B" w:rsidP="00AC0CFF">
      <w:pPr>
        <w:spacing w:line="288" w:lineRule="auto"/>
        <w:rPr>
          <w:rFonts w:ascii="Helvetica" w:hAnsi="Helvetica"/>
        </w:rPr>
      </w:pPr>
      <w:r w:rsidRPr="003E5E7B">
        <w:rPr>
          <w:rFonts w:ascii="Helvetica" w:hAnsi="Helvetica"/>
        </w:rPr>
        <w:t>The example below makes these linkages clear, underscoring that services and Network actions (strategies), are designed to influence specific provider skills and practices (targets), in pursuit of the ultimate goals (outcomes).</w:t>
      </w:r>
    </w:p>
    <w:p w14:paraId="18FC3886" w14:textId="490F2436" w:rsidR="003E5E7B" w:rsidRPr="003E5E7B" w:rsidRDefault="003E5E7B" w:rsidP="00AC0CFF">
      <w:pPr>
        <w:spacing w:line="288" w:lineRule="auto"/>
        <w:rPr>
          <w:rFonts w:ascii="Helvetica" w:hAnsi="Helvetica"/>
        </w:rPr>
      </w:pPr>
      <w:r w:rsidRPr="003E5E7B">
        <w:rPr>
          <w:rFonts w:ascii="Helvetica" w:hAnsi="Helvetica"/>
          <w:noProof/>
        </w:rPr>
        <w:drawing>
          <wp:anchor distT="0" distB="0" distL="114300" distR="114300" simplePos="0" relativeHeight="251658240" behindDoc="0" locked="0" layoutInCell="1" allowOverlap="1" wp14:anchorId="257D276D" wp14:editId="64610DE3">
            <wp:simplePos x="0" y="0"/>
            <wp:positionH relativeFrom="column">
              <wp:posOffset>-170358</wp:posOffset>
            </wp:positionH>
            <wp:positionV relativeFrom="paragraph">
              <wp:posOffset>287079</wp:posOffset>
            </wp:positionV>
            <wp:extent cx="6512690" cy="1626781"/>
            <wp:effectExtent l="0" t="0" r="2540" b="0"/>
            <wp:wrapThrough wrapText="bothSides">
              <wp:wrapPolygon edited="0">
                <wp:start x="0" y="0"/>
                <wp:lineTo x="0" y="21423"/>
                <wp:lineTo x="21566" y="21423"/>
                <wp:lineTo x="215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512690" cy="1626781"/>
                    </a:xfrm>
                    <a:prstGeom prst="rect">
                      <a:avLst/>
                    </a:prstGeom>
                  </pic:spPr>
                </pic:pic>
              </a:graphicData>
            </a:graphic>
            <wp14:sizeRelH relativeFrom="page">
              <wp14:pctWidth>0</wp14:pctWidth>
            </wp14:sizeRelH>
            <wp14:sizeRelV relativeFrom="page">
              <wp14:pctHeight>0</wp14:pctHeight>
            </wp14:sizeRelV>
          </wp:anchor>
        </w:drawing>
      </w:r>
    </w:p>
    <w:p w14:paraId="1F112840" w14:textId="77777777" w:rsidR="003E5E7B" w:rsidRPr="003E5E7B" w:rsidRDefault="003E5E7B" w:rsidP="00AC0CFF">
      <w:pPr>
        <w:spacing w:line="288" w:lineRule="auto"/>
        <w:ind w:left="360"/>
        <w:rPr>
          <w:rFonts w:ascii="Helvetica" w:hAnsi="Helvetica"/>
        </w:rPr>
      </w:pPr>
    </w:p>
    <w:p w14:paraId="1E60A47E" w14:textId="77777777" w:rsidR="00B178BD" w:rsidRDefault="00B178BD" w:rsidP="00AC0CFF">
      <w:pPr>
        <w:spacing w:line="288" w:lineRule="auto"/>
        <w:rPr>
          <w:rFonts w:ascii="Helvetica" w:hAnsi="Helvetica"/>
        </w:rPr>
      </w:pPr>
    </w:p>
    <w:p w14:paraId="3499C550" w14:textId="77777777" w:rsidR="00B178BD" w:rsidRDefault="00B178BD" w:rsidP="00AC0CFF">
      <w:pPr>
        <w:spacing w:line="288" w:lineRule="auto"/>
        <w:rPr>
          <w:rFonts w:ascii="Helvetica" w:hAnsi="Helvetica"/>
        </w:rPr>
      </w:pPr>
      <w:r>
        <w:rPr>
          <w:rFonts w:ascii="Helvetica" w:hAnsi="Helvetica"/>
        </w:rPr>
        <w:br w:type="page"/>
      </w:r>
    </w:p>
    <w:p w14:paraId="47569EE9" w14:textId="7C932906" w:rsidR="00CF01F6" w:rsidRDefault="003E5E7B" w:rsidP="00AC0CFF">
      <w:pPr>
        <w:spacing w:line="288" w:lineRule="auto"/>
        <w:rPr>
          <w:rFonts w:ascii="Helvetica" w:hAnsi="Helvetica"/>
        </w:rPr>
      </w:pPr>
      <w:r w:rsidRPr="003E5E7B">
        <w:rPr>
          <w:rFonts w:ascii="Helvetica" w:hAnsi="Helvetica"/>
        </w:rPr>
        <w:lastRenderedPageBreak/>
        <w:t>Intermediaries can use the template to create a Theory of Change for their Alliances and Networks</w:t>
      </w:r>
      <w:r w:rsidR="00CF01F6">
        <w:rPr>
          <w:rFonts w:ascii="Helvetica" w:hAnsi="Helvetica"/>
        </w:rPr>
        <w:t>, using the following guidance:</w:t>
      </w:r>
    </w:p>
    <w:p w14:paraId="2CD4806A" w14:textId="6F4F3D65" w:rsidR="00CF01F6" w:rsidRDefault="00CF01F6" w:rsidP="00AC0CFF">
      <w:pPr>
        <w:spacing w:line="288" w:lineRule="auto"/>
        <w:rPr>
          <w:rFonts w:ascii="Helvetica" w:hAnsi="Helvetica"/>
        </w:rPr>
      </w:pPr>
    </w:p>
    <w:p w14:paraId="4DF33231" w14:textId="14ECCE8E" w:rsidR="00CF01F6" w:rsidRDefault="00CF01F6" w:rsidP="00AC0CFF">
      <w:pPr>
        <w:spacing w:line="288" w:lineRule="auto"/>
        <w:rPr>
          <w:rFonts w:ascii="Helvetica" w:hAnsi="Helvetica"/>
        </w:rPr>
      </w:pPr>
      <w:r w:rsidRPr="00CF01F6">
        <w:rPr>
          <w:rFonts w:ascii="Helvetica" w:hAnsi="Helvetica"/>
          <w:b/>
          <w:bCs/>
          <w:u w:val="single"/>
        </w:rPr>
        <w:t>Strategies</w:t>
      </w:r>
      <w:r>
        <w:rPr>
          <w:rFonts w:ascii="Helvetica" w:hAnsi="Helvetica"/>
        </w:rPr>
        <w:t xml:space="preserve"> – What is the service or product offered to provider members (either directly or via subcontractors)?</w:t>
      </w:r>
    </w:p>
    <w:p w14:paraId="1FD7C3D0" w14:textId="337FC300" w:rsidR="00CF01F6" w:rsidRDefault="00CF01F6" w:rsidP="00AC0CFF">
      <w:pPr>
        <w:spacing w:line="288" w:lineRule="auto"/>
        <w:rPr>
          <w:rFonts w:ascii="Helvetica" w:hAnsi="Helvetica"/>
        </w:rPr>
      </w:pPr>
    </w:p>
    <w:p w14:paraId="1DE0D7EA" w14:textId="5C340E4E" w:rsidR="00CF01F6" w:rsidRDefault="00CF01F6" w:rsidP="00AC0CFF">
      <w:pPr>
        <w:spacing w:line="288" w:lineRule="auto"/>
        <w:rPr>
          <w:rFonts w:ascii="Helvetica" w:hAnsi="Helvetica"/>
        </w:rPr>
      </w:pPr>
      <w:r w:rsidRPr="00CF01F6">
        <w:rPr>
          <w:rFonts w:ascii="Helvetica" w:hAnsi="Helvetica"/>
          <w:b/>
          <w:bCs/>
          <w:u w:val="single"/>
        </w:rPr>
        <w:t>Targets</w:t>
      </w:r>
      <w:r w:rsidRPr="00CF01F6">
        <w:rPr>
          <w:rFonts w:ascii="Helvetica" w:hAnsi="Helvetica"/>
        </w:rPr>
        <w:t xml:space="preserve"> </w:t>
      </w:r>
      <w:r>
        <w:rPr>
          <w:rFonts w:ascii="Helvetica" w:hAnsi="Helvetica"/>
        </w:rPr>
        <w:t xml:space="preserve">– What are the short-term </w:t>
      </w:r>
      <w:r w:rsidRPr="00CF01F6">
        <w:rPr>
          <w:rFonts w:ascii="Helvetica" w:hAnsi="Helvetica"/>
        </w:rPr>
        <w:t xml:space="preserve">changes that you </w:t>
      </w:r>
      <w:r>
        <w:rPr>
          <w:rFonts w:ascii="Helvetica" w:hAnsi="Helvetica"/>
        </w:rPr>
        <w:t>expect to</w:t>
      </w:r>
      <w:r w:rsidRPr="00CF01F6">
        <w:rPr>
          <w:rFonts w:ascii="Helvetica" w:hAnsi="Helvetica"/>
        </w:rPr>
        <w:t xml:space="preserve"> measure among your provider members in order to assess the impact of those services and products</w:t>
      </w:r>
      <w:r>
        <w:rPr>
          <w:rFonts w:ascii="Helvetica" w:hAnsi="Helvetica"/>
        </w:rPr>
        <w:t>?</w:t>
      </w:r>
    </w:p>
    <w:p w14:paraId="5415B84D" w14:textId="604C4660" w:rsidR="00CF01F6" w:rsidRDefault="00CF01F6" w:rsidP="00AC0CFF">
      <w:pPr>
        <w:spacing w:line="288" w:lineRule="auto"/>
        <w:rPr>
          <w:rFonts w:ascii="Helvetica" w:hAnsi="Helvetica"/>
        </w:rPr>
      </w:pPr>
    </w:p>
    <w:p w14:paraId="23DD1341" w14:textId="0E047C0E" w:rsidR="00CF01F6" w:rsidRPr="00CF01F6" w:rsidRDefault="00CF01F6" w:rsidP="00AC0CFF">
      <w:pPr>
        <w:spacing w:line="288" w:lineRule="auto"/>
        <w:rPr>
          <w:rFonts w:ascii="Helvetica" w:hAnsi="Helvetica"/>
        </w:rPr>
      </w:pPr>
      <w:r w:rsidRPr="001B6B32">
        <w:rPr>
          <w:rFonts w:ascii="Helvetica" w:hAnsi="Helvetica"/>
          <w:b/>
          <w:bCs/>
          <w:u w:val="single"/>
        </w:rPr>
        <w:t>Outcomes</w:t>
      </w:r>
      <w:r>
        <w:rPr>
          <w:rFonts w:ascii="Helvetica" w:hAnsi="Helvetica"/>
        </w:rPr>
        <w:t xml:space="preserve"> – What are the</w:t>
      </w:r>
      <w:r w:rsidRPr="00CF01F6">
        <w:rPr>
          <w:rFonts w:ascii="Helvetica" w:hAnsi="Helvetica"/>
        </w:rPr>
        <w:t xml:space="preserve"> long-term </w:t>
      </w:r>
      <w:r w:rsidR="001B6B32">
        <w:rPr>
          <w:rFonts w:ascii="Helvetica" w:hAnsi="Helvetica"/>
        </w:rPr>
        <w:t xml:space="preserve">impacts for provider members? </w:t>
      </w:r>
      <w:r w:rsidRPr="00CF01F6">
        <w:rPr>
          <w:rFonts w:ascii="Helvetica" w:hAnsi="Helvetica"/>
        </w:rPr>
        <w:t>What will your provider members experience after a year of membership in your Alliance/Network that they do not currently enjoy?</w:t>
      </w:r>
    </w:p>
    <w:p w14:paraId="6934B9FF" w14:textId="3F3AF755" w:rsidR="00CF01F6" w:rsidRDefault="00CF01F6" w:rsidP="00AC0CFF">
      <w:pPr>
        <w:spacing w:line="288" w:lineRule="auto"/>
        <w:rPr>
          <w:rFonts w:ascii="Helvetica" w:hAnsi="Helvetica"/>
        </w:rPr>
      </w:pPr>
    </w:p>
    <w:p w14:paraId="542F5324" w14:textId="36956F0F" w:rsidR="00B178BD" w:rsidRDefault="00B178BD" w:rsidP="00AC0CFF">
      <w:pPr>
        <w:spacing w:line="288" w:lineRule="auto"/>
        <w:rPr>
          <w:rFonts w:ascii="Helvetica" w:hAnsi="Helvetica"/>
        </w:rPr>
      </w:pPr>
    </w:p>
    <w:p w14:paraId="1DD26A45" w14:textId="085FD0E4" w:rsidR="00B178BD" w:rsidRPr="00B178BD" w:rsidRDefault="00B178BD" w:rsidP="00AC0CFF">
      <w:pPr>
        <w:spacing w:line="288" w:lineRule="auto"/>
        <w:rPr>
          <w:rFonts w:ascii="Helvetica" w:hAnsi="Helvetica"/>
          <w:b/>
          <w:bCs/>
          <w:u w:val="single"/>
        </w:rPr>
      </w:pPr>
      <w:r w:rsidRPr="00B178BD">
        <w:rPr>
          <w:rFonts w:ascii="Helvetica" w:hAnsi="Helvetica"/>
          <w:b/>
          <w:bCs/>
          <w:u w:val="single"/>
        </w:rPr>
        <w:t>Instructions for using the template:</w:t>
      </w:r>
    </w:p>
    <w:p w14:paraId="4768B8EE" w14:textId="0C5ED34F" w:rsidR="00CF01F6" w:rsidRPr="003E5E7B" w:rsidRDefault="00B178BD" w:rsidP="00AC0CFF">
      <w:pPr>
        <w:spacing w:line="288" w:lineRule="auto"/>
        <w:rPr>
          <w:rFonts w:ascii="Helvetica" w:hAnsi="Helvetica"/>
        </w:rPr>
      </w:pPr>
      <w:r>
        <w:rPr>
          <w:rFonts w:ascii="Helvetica" w:hAnsi="Helvetica"/>
          <w:noProof/>
        </w:rPr>
        <w:drawing>
          <wp:anchor distT="0" distB="0" distL="114300" distR="114300" simplePos="0" relativeHeight="251660288" behindDoc="1" locked="0" layoutInCell="1" allowOverlap="1" wp14:anchorId="7BCD7085" wp14:editId="0E73964E">
            <wp:simplePos x="0" y="0"/>
            <wp:positionH relativeFrom="column">
              <wp:posOffset>2210568</wp:posOffset>
            </wp:positionH>
            <wp:positionV relativeFrom="paragraph">
              <wp:posOffset>149196</wp:posOffset>
            </wp:positionV>
            <wp:extent cx="3752850" cy="1710055"/>
            <wp:effectExtent l="0" t="0" r="6350" b="4445"/>
            <wp:wrapTight wrapText="bothSides">
              <wp:wrapPolygon edited="0">
                <wp:start x="0" y="0"/>
                <wp:lineTo x="0" y="21496"/>
                <wp:lineTo x="21563" y="21496"/>
                <wp:lineTo x="215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2850" cy="1710055"/>
                    </a:xfrm>
                    <a:prstGeom prst="rect">
                      <a:avLst/>
                    </a:prstGeom>
                  </pic:spPr>
                </pic:pic>
              </a:graphicData>
            </a:graphic>
            <wp14:sizeRelH relativeFrom="page">
              <wp14:pctWidth>0</wp14:pctWidth>
            </wp14:sizeRelH>
            <wp14:sizeRelV relativeFrom="page">
              <wp14:pctHeight>0</wp14:pctHeight>
            </wp14:sizeRelV>
          </wp:anchor>
        </w:drawing>
      </w:r>
    </w:p>
    <w:p w14:paraId="02545087" w14:textId="507AA6D3" w:rsidR="00B178BD" w:rsidRDefault="00A9662B" w:rsidP="00AC0CFF">
      <w:pPr>
        <w:spacing w:line="288" w:lineRule="auto"/>
        <w:rPr>
          <w:rFonts w:ascii="Helvetica" w:hAnsi="Helvetica"/>
        </w:rPr>
      </w:pPr>
      <w:r>
        <w:rPr>
          <w:rFonts w:ascii="Helvetica" w:hAnsi="Helvetica"/>
        </w:rPr>
        <w:t xml:space="preserve">Click on the box below and a </w:t>
      </w:r>
    </w:p>
    <w:p w14:paraId="3BD4271C" w14:textId="77777777" w:rsidR="00B178BD" w:rsidRDefault="00A9662B" w:rsidP="00AC0CFF">
      <w:pPr>
        <w:spacing w:line="288" w:lineRule="auto"/>
        <w:rPr>
          <w:rFonts w:ascii="Helvetica" w:hAnsi="Helvetica"/>
        </w:rPr>
      </w:pPr>
      <w:r>
        <w:rPr>
          <w:rFonts w:ascii="Helvetica" w:hAnsi="Helvetica"/>
        </w:rPr>
        <w:t xml:space="preserve">text box will appear. </w:t>
      </w:r>
    </w:p>
    <w:p w14:paraId="6729A593" w14:textId="49199F8C" w:rsidR="00B178BD" w:rsidRDefault="00B178BD" w:rsidP="00AC0CFF">
      <w:pPr>
        <w:spacing w:line="288" w:lineRule="auto"/>
        <w:rPr>
          <w:rFonts w:ascii="Helvetica" w:hAnsi="Helvetica"/>
        </w:rPr>
      </w:pPr>
      <w:r>
        <w:rPr>
          <w:rFonts w:ascii="Helvetica" w:hAnsi="Helvetica"/>
          <w:noProof/>
        </w:rPr>
        <mc:AlternateContent>
          <mc:Choice Requires="wps">
            <w:drawing>
              <wp:anchor distT="0" distB="0" distL="114300" distR="114300" simplePos="0" relativeHeight="251661312" behindDoc="0" locked="0" layoutInCell="1" allowOverlap="1" wp14:anchorId="50BAEB00" wp14:editId="5101AA5B">
                <wp:simplePos x="0" y="0"/>
                <wp:positionH relativeFrom="column">
                  <wp:posOffset>1456336</wp:posOffset>
                </wp:positionH>
                <wp:positionV relativeFrom="paragraph">
                  <wp:posOffset>84204</wp:posOffset>
                </wp:positionV>
                <wp:extent cx="967312" cy="45719"/>
                <wp:effectExtent l="0" t="25400" r="36195" b="69215"/>
                <wp:wrapNone/>
                <wp:docPr id="7" name="Straight Arrow Connector 7"/>
                <wp:cNvGraphicFramePr/>
                <a:graphic xmlns:a="http://schemas.openxmlformats.org/drawingml/2006/main">
                  <a:graphicData uri="http://schemas.microsoft.com/office/word/2010/wordprocessingShape">
                    <wps:wsp>
                      <wps:cNvCnPr/>
                      <wps:spPr>
                        <a:xfrm>
                          <a:off x="0" y="0"/>
                          <a:ext cx="967312"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E7D2AE" id="_x0000_t32" coordsize="21600,21600" o:spt="32" o:oned="t" path="m,l21600,21600e" filled="f">
                <v:path arrowok="t" fillok="f" o:connecttype="none"/>
                <o:lock v:ext="edit" shapetype="t"/>
              </v:shapetype>
              <v:shape id="Straight Arrow Connector 7" o:spid="_x0000_s1026" type="#_x0000_t32" style="position:absolute;margin-left:114.65pt;margin-top:6.65pt;width:76.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" strokecolor="red" strokeweight=".5pt">
                <v:stroke endarrow="block" joinstyle="miter"/>
              </v:shape>
            </w:pict>
          </mc:Fallback>
        </mc:AlternateContent>
      </w:r>
      <w:r w:rsidR="00A9662B">
        <w:rPr>
          <w:rFonts w:ascii="Helvetica" w:hAnsi="Helvetica"/>
        </w:rPr>
        <w:t xml:space="preserve">Click on each bullet </w:t>
      </w:r>
    </w:p>
    <w:p w14:paraId="403A0FE2" w14:textId="6EEE62BA" w:rsidR="00A9662B" w:rsidRDefault="00A9662B" w:rsidP="00AC0CFF">
      <w:pPr>
        <w:spacing w:line="288" w:lineRule="auto"/>
        <w:rPr>
          <w:rFonts w:ascii="Helvetica" w:hAnsi="Helvetica"/>
        </w:rPr>
      </w:pPr>
      <w:r>
        <w:rPr>
          <w:rFonts w:ascii="Helvetica" w:hAnsi="Helvetica"/>
        </w:rPr>
        <w:t xml:space="preserve">to fill content </w:t>
      </w:r>
    </w:p>
    <w:p w14:paraId="4A4E7713" w14:textId="77777777" w:rsidR="00B178BD" w:rsidRDefault="00B178BD" w:rsidP="00AC0CFF">
      <w:pPr>
        <w:spacing w:line="288" w:lineRule="auto"/>
        <w:rPr>
          <w:rFonts w:ascii="Helvetica" w:hAnsi="Helvetica"/>
        </w:rPr>
      </w:pPr>
    </w:p>
    <w:p w14:paraId="0EF51C50" w14:textId="2954663F" w:rsidR="00A9662B" w:rsidRDefault="00A9662B" w:rsidP="00AC0CFF">
      <w:pPr>
        <w:spacing w:line="288" w:lineRule="auto"/>
        <w:rPr>
          <w:rFonts w:ascii="Helvetica" w:hAnsi="Helvetica"/>
        </w:rPr>
      </w:pPr>
    </w:p>
    <w:p w14:paraId="36835E5B" w14:textId="4707C82F" w:rsidR="00A9662B" w:rsidRDefault="00A9662B" w:rsidP="00AC0CFF">
      <w:pPr>
        <w:spacing w:line="288" w:lineRule="auto"/>
        <w:rPr>
          <w:rFonts w:ascii="Helvetica" w:hAnsi="Helvetica"/>
        </w:rPr>
      </w:pPr>
    </w:p>
    <w:p w14:paraId="5AEA3AA1" w14:textId="2D840BAC" w:rsidR="008B4A33" w:rsidRDefault="00000000" w:rsidP="00AC0CFF">
      <w:pPr>
        <w:spacing w:line="288" w:lineRule="auto"/>
        <w:rPr>
          <w:rFonts w:ascii="Helvetica" w:hAnsi="Helvetica"/>
        </w:rPr>
      </w:pPr>
    </w:p>
    <w:p w14:paraId="7BF6D45D" w14:textId="6E288BAA" w:rsidR="00A9662B" w:rsidRPr="003E5E7B" w:rsidRDefault="00A9662B" w:rsidP="00AC0CFF">
      <w:pPr>
        <w:spacing w:line="288" w:lineRule="auto"/>
        <w:rPr>
          <w:rFonts w:ascii="Helvetica" w:hAnsi="Helvetica"/>
        </w:rPr>
      </w:pPr>
      <w:r>
        <w:rPr>
          <w:rFonts w:ascii="Helvetica" w:hAnsi="Helvetica"/>
          <w:noProof/>
        </w:rPr>
        <w:lastRenderedPageBreak/>
        <w:drawing>
          <wp:anchor distT="0" distB="0" distL="114300" distR="114300" simplePos="0" relativeHeight="251659264" behindDoc="0" locked="0" layoutInCell="1" allowOverlap="1" wp14:anchorId="7A20D741" wp14:editId="2FEC3CE0">
            <wp:simplePos x="0" y="0"/>
            <wp:positionH relativeFrom="column">
              <wp:posOffset>-744855</wp:posOffset>
            </wp:positionH>
            <wp:positionV relativeFrom="paragraph">
              <wp:posOffset>0</wp:posOffset>
            </wp:positionV>
            <wp:extent cx="7208520" cy="6964045"/>
            <wp:effectExtent l="0" t="0" r="0" b="8255"/>
            <wp:wrapThrough wrapText="bothSides">
              <wp:wrapPolygon edited="0">
                <wp:start x="799" y="0"/>
                <wp:lineTo x="685" y="158"/>
                <wp:lineTo x="647" y="2797"/>
                <wp:lineTo x="989" y="3151"/>
                <wp:lineTo x="1256" y="3151"/>
                <wp:lineTo x="1256" y="20089"/>
                <wp:lineTo x="1332" y="20168"/>
                <wp:lineTo x="1827" y="20168"/>
                <wp:lineTo x="1827" y="21429"/>
                <wp:lineTo x="1979" y="21586"/>
                <wp:lineTo x="20778" y="21586"/>
                <wp:lineTo x="20930" y="21429"/>
                <wp:lineTo x="21006" y="18593"/>
                <wp:lineTo x="20169" y="18514"/>
                <wp:lineTo x="15755" y="18277"/>
                <wp:lineTo x="17581" y="18277"/>
                <wp:lineTo x="20968" y="17883"/>
                <wp:lineTo x="21006" y="14890"/>
                <wp:lineTo x="15755" y="14496"/>
                <wp:lineTo x="17924" y="14496"/>
                <wp:lineTo x="20968" y="14141"/>
                <wp:lineTo x="21006" y="11187"/>
                <wp:lineTo x="15755" y="10714"/>
                <wp:lineTo x="18571" y="10714"/>
                <wp:lineTo x="20968" y="10439"/>
                <wp:lineTo x="20968" y="7445"/>
                <wp:lineTo x="15755" y="6933"/>
                <wp:lineTo x="18875" y="6933"/>
                <wp:lineTo x="20968" y="6696"/>
                <wp:lineTo x="20892" y="3742"/>
                <wp:lineTo x="15755" y="3151"/>
                <wp:lineTo x="19560" y="3151"/>
                <wp:lineTo x="20968" y="2994"/>
                <wp:lineTo x="20892" y="158"/>
                <wp:lineTo x="20778" y="0"/>
                <wp:lineTo x="799" y="0"/>
              </wp:wrapPolygon>
            </wp:wrapThrough>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sectPr w:rsidR="00A9662B" w:rsidRPr="003E5E7B" w:rsidSect="007747FD">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CF4F" w14:textId="77777777" w:rsidR="00FD0A6E" w:rsidRDefault="00FD0A6E" w:rsidP="007747FD">
      <w:r>
        <w:separator/>
      </w:r>
    </w:p>
  </w:endnote>
  <w:endnote w:type="continuationSeparator" w:id="0">
    <w:p w14:paraId="14959053" w14:textId="77777777" w:rsidR="00FD0A6E" w:rsidRDefault="00FD0A6E" w:rsidP="0077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8131" w14:textId="293C1083" w:rsidR="007747FD" w:rsidRDefault="007747FD">
    <w:pPr>
      <w:pStyle w:val="Footer"/>
    </w:pPr>
    <w:r>
      <w:t>© Opportunities Exchange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B49F" w14:textId="77777777" w:rsidR="00FD0A6E" w:rsidRDefault="00FD0A6E" w:rsidP="007747FD">
      <w:r>
        <w:separator/>
      </w:r>
    </w:p>
  </w:footnote>
  <w:footnote w:type="continuationSeparator" w:id="0">
    <w:p w14:paraId="68EE89C4" w14:textId="77777777" w:rsidR="00FD0A6E" w:rsidRDefault="00FD0A6E" w:rsidP="00774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5ACB"/>
    <w:multiLevelType w:val="hybridMultilevel"/>
    <w:tmpl w:val="56DC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B2436"/>
    <w:multiLevelType w:val="hybridMultilevel"/>
    <w:tmpl w:val="A73AFF9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16cid:durableId="711341424">
    <w:abstractNumId w:val="0"/>
  </w:num>
  <w:num w:numId="2" w16cid:durableId="711156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7B"/>
    <w:rsid w:val="001538D1"/>
    <w:rsid w:val="001B6B32"/>
    <w:rsid w:val="00363777"/>
    <w:rsid w:val="003C31AF"/>
    <w:rsid w:val="003E5E7B"/>
    <w:rsid w:val="004418BD"/>
    <w:rsid w:val="0049675F"/>
    <w:rsid w:val="00690362"/>
    <w:rsid w:val="007747FD"/>
    <w:rsid w:val="00A9662B"/>
    <w:rsid w:val="00AC0CFF"/>
    <w:rsid w:val="00B178BD"/>
    <w:rsid w:val="00B22948"/>
    <w:rsid w:val="00CF01F6"/>
    <w:rsid w:val="00DE0548"/>
    <w:rsid w:val="00FD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5C90"/>
  <w15:chartTrackingRefBased/>
  <w15:docId w15:val="{FCF66753-DFAF-E74C-BC83-4B1C45AE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E7B"/>
    <w:pPr>
      <w:ind w:left="720"/>
      <w:contextualSpacing/>
    </w:pPr>
  </w:style>
  <w:style w:type="paragraph" w:styleId="Header">
    <w:name w:val="header"/>
    <w:basedOn w:val="Normal"/>
    <w:link w:val="HeaderChar"/>
    <w:uiPriority w:val="99"/>
    <w:unhideWhenUsed/>
    <w:rsid w:val="007747FD"/>
    <w:pPr>
      <w:tabs>
        <w:tab w:val="center" w:pos="4680"/>
        <w:tab w:val="right" w:pos="9360"/>
      </w:tabs>
    </w:pPr>
  </w:style>
  <w:style w:type="character" w:customStyle="1" w:styleId="HeaderChar">
    <w:name w:val="Header Char"/>
    <w:basedOn w:val="DefaultParagraphFont"/>
    <w:link w:val="Header"/>
    <w:uiPriority w:val="99"/>
    <w:rsid w:val="007747FD"/>
  </w:style>
  <w:style w:type="paragraph" w:styleId="Footer">
    <w:name w:val="footer"/>
    <w:basedOn w:val="Normal"/>
    <w:link w:val="FooterChar"/>
    <w:uiPriority w:val="99"/>
    <w:unhideWhenUsed/>
    <w:rsid w:val="007747FD"/>
    <w:pPr>
      <w:tabs>
        <w:tab w:val="center" w:pos="4680"/>
        <w:tab w:val="right" w:pos="9360"/>
      </w:tabs>
    </w:pPr>
  </w:style>
  <w:style w:type="character" w:customStyle="1" w:styleId="FooterChar">
    <w:name w:val="Footer Char"/>
    <w:basedOn w:val="DefaultParagraphFont"/>
    <w:link w:val="Footer"/>
    <w:uiPriority w:val="99"/>
    <w:rsid w:val="0077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6AD15-CF29-0746-A448-5B701C4D0645}" type="doc">
      <dgm:prSet loTypeId="urn:microsoft.com/office/officeart/2005/8/layout/hierarchy3" loCatId="" qsTypeId="urn:microsoft.com/office/officeart/2005/8/quickstyle/simple1" qsCatId="simple" csTypeId="urn:microsoft.com/office/officeart/2005/8/colors/accent1_2" csCatId="accent1" phldr="1"/>
      <dgm:spPr/>
      <dgm:t>
        <a:bodyPr/>
        <a:lstStyle/>
        <a:p>
          <a:endParaRPr lang="en-US"/>
        </a:p>
      </dgm:t>
    </dgm:pt>
    <dgm:pt modelId="{F82D207A-90F6-9342-A9BB-01F21B504D9C}">
      <dgm:prSet phldrT="[Text]" custT="1"/>
      <dgm:spPr/>
      <dgm:t>
        <a:bodyPr/>
        <a:lstStyle/>
        <a:p>
          <a:r>
            <a:rPr lang="en-US" sz="2100"/>
            <a:t>Strategies        </a:t>
          </a:r>
          <a:r>
            <a:rPr lang="en-US" sz="1200"/>
            <a:t>(what is offered)</a:t>
          </a:r>
        </a:p>
      </dgm:t>
    </dgm:pt>
    <dgm:pt modelId="{83791EE7-6508-D240-A2D3-D39B5F0A9194}" type="parTrans" cxnId="{DD7BFF64-86BC-6A47-8CEC-D652F11DB04F}">
      <dgm:prSet/>
      <dgm:spPr/>
      <dgm:t>
        <a:bodyPr/>
        <a:lstStyle/>
        <a:p>
          <a:endParaRPr lang="en-US"/>
        </a:p>
      </dgm:t>
    </dgm:pt>
    <dgm:pt modelId="{C70E9E5B-482A-7744-B6E0-9E220E1B2B07}" type="sibTrans" cxnId="{DD7BFF64-86BC-6A47-8CEC-D652F11DB04F}">
      <dgm:prSet/>
      <dgm:spPr/>
      <dgm:t>
        <a:bodyPr/>
        <a:lstStyle/>
        <a:p>
          <a:endParaRPr lang="en-US"/>
        </a:p>
      </dgm:t>
    </dgm:pt>
    <dgm:pt modelId="{44758815-1F53-184E-9451-D9EC87D30A30}">
      <dgm:prSet phldrT="[Text]" custT="1"/>
      <dgm:spPr/>
      <dgm:t>
        <a:bodyPr/>
        <a:lstStyle/>
        <a:p>
          <a:r>
            <a:rPr lang="en-US" sz="2500"/>
            <a:t>Targets        </a:t>
          </a:r>
          <a:r>
            <a:rPr lang="en-US" sz="1200"/>
            <a:t>(short term change)</a:t>
          </a:r>
        </a:p>
      </dgm:t>
    </dgm:pt>
    <dgm:pt modelId="{5A49CEE3-9DF9-004A-8F4A-5FD99295B483}" type="parTrans" cxnId="{D1E94C42-CD9D-6842-A546-52B33463C1AD}">
      <dgm:prSet/>
      <dgm:spPr/>
      <dgm:t>
        <a:bodyPr/>
        <a:lstStyle/>
        <a:p>
          <a:endParaRPr lang="en-US"/>
        </a:p>
      </dgm:t>
    </dgm:pt>
    <dgm:pt modelId="{884C70FF-6BF2-6B43-8221-7EF05BEC4CE1}" type="sibTrans" cxnId="{D1E94C42-CD9D-6842-A546-52B33463C1AD}">
      <dgm:prSet/>
      <dgm:spPr/>
      <dgm:t>
        <a:bodyPr/>
        <a:lstStyle/>
        <a:p>
          <a:endParaRPr lang="en-US"/>
        </a:p>
      </dgm:t>
    </dgm:pt>
    <dgm:pt modelId="{EBEC27AB-98E5-504B-806F-A16F74E0533E}">
      <dgm:prSet phldrT="[Text]"/>
      <dgm:spPr/>
      <dgm:t>
        <a:bodyPr/>
        <a:lstStyle/>
        <a:p>
          <a:endParaRPr lang="en-US"/>
        </a:p>
      </dgm:t>
    </dgm:pt>
    <dgm:pt modelId="{F07E1898-8EBB-BA49-8B33-4B222B73533B}" type="parTrans" cxnId="{2749A264-9DE1-6248-A7AB-10997A5EBDAF}">
      <dgm:prSet/>
      <dgm:spPr/>
      <dgm:t>
        <a:bodyPr/>
        <a:lstStyle/>
        <a:p>
          <a:endParaRPr lang="en-US"/>
        </a:p>
      </dgm:t>
    </dgm:pt>
    <dgm:pt modelId="{4F036F70-0509-274D-B6B1-72BE51F92581}" type="sibTrans" cxnId="{2749A264-9DE1-6248-A7AB-10997A5EBDAF}">
      <dgm:prSet/>
      <dgm:spPr/>
      <dgm:t>
        <a:bodyPr/>
        <a:lstStyle/>
        <a:p>
          <a:endParaRPr lang="en-US"/>
        </a:p>
      </dgm:t>
    </dgm:pt>
    <dgm:pt modelId="{2730C78B-C55C-E441-BBB1-F08965BA2C14}">
      <dgm:prSet phldrT="[Text]" custT="1"/>
      <dgm:spPr/>
      <dgm:t>
        <a:bodyPr/>
        <a:lstStyle/>
        <a:p>
          <a:r>
            <a:rPr lang="en-US" sz="2000"/>
            <a:t>Outcomes       </a:t>
          </a:r>
          <a:r>
            <a:rPr lang="en-US" sz="1200"/>
            <a:t>(long-term impact)</a:t>
          </a:r>
          <a:endParaRPr lang="en-US" sz="2000"/>
        </a:p>
      </dgm:t>
    </dgm:pt>
    <dgm:pt modelId="{A442B2B0-B1A9-724B-B923-C323CB7CE514}" type="parTrans" cxnId="{64FFD7EA-F0A8-C34B-8E02-49E410A00E3D}">
      <dgm:prSet/>
      <dgm:spPr/>
      <dgm:t>
        <a:bodyPr/>
        <a:lstStyle/>
        <a:p>
          <a:endParaRPr lang="en-US"/>
        </a:p>
      </dgm:t>
    </dgm:pt>
    <dgm:pt modelId="{22405C8F-6F1C-F448-B687-51147621AC83}" type="sibTrans" cxnId="{64FFD7EA-F0A8-C34B-8E02-49E410A00E3D}">
      <dgm:prSet/>
      <dgm:spPr/>
      <dgm:t>
        <a:bodyPr/>
        <a:lstStyle/>
        <a:p>
          <a:endParaRPr lang="en-US"/>
        </a:p>
      </dgm:t>
    </dgm:pt>
    <dgm:pt modelId="{E8FB6F6D-1875-BA4B-9D2F-37274375A8D5}">
      <dgm:prSet phldrT="[Text]"/>
      <dgm:spPr/>
      <dgm:t>
        <a:bodyPr/>
        <a:lstStyle/>
        <a:p>
          <a:endParaRPr lang="en-US"/>
        </a:p>
      </dgm:t>
    </dgm:pt>
    <dgm:pt modelId="{1DAC3A94-ABB0-904F-95EC-D6084C50B568}" type="parTrans" cxnId="{AF010936-38E9-9E49-88AE-AFE015FAF1FE}">
      <dgm:prSet/>
      <dgm:spPr/>
      <dgm:t>
        <a:bodyPr/>
        <a:lstStyle/>
        <a:p>
          <a:endParaRPr lang="en-US"/>
        </a:p>
      </dgm:t>
    </dgm:pt>
    <dgm:pt modelId="{271BFA1C-6702-5647-81C7-6B9F951C6B72}" type="sibTrans" cxnId="{AF010936-38E9-9E49-88AE-AFE015FAF1FE}">
      <dgm:prSet/>
      <dgm:spPr/>
      <dgm:t>
        <a:bodyPr/>
        <a:lstStyle/>
        <a:p>
          <a:endParaRPr lang="en-US"/>
        </a:p>
      </dgm:t>
    </dgm:pt>
    <dgm:pt modelId="{31A9DC68-3BB8-2A45-B9FB-35B8E96567C4}">
      <dgm:prSet phldrT="[Text]"/>
      <dgm:spPr/>
      <dgm:t>
        <a:bodyPr/>
        <a:lstStyle/>
        <a:p>
          <a:endParaRPr lang="en-US"/>
        </a:p>
      </dgm:t>
    </dgm:pt>
    <dgm:pt modelId="{A8D15B59-6F16-4E4B-97AD-E0A047496EDF}" type="parTrans" cxnId="{C49DE698-3422-F047-9CB0-7B90B5A341E0}">
      <dgm:prSet/>
      <dgm:spPr/>
      <dgm:t>
        <a:bodyPr/>
        <a:lstStyle/>
        <a:p>
          <a:endParaRPr lang="en-US"/>
        </a:p>
      </dgm:t>
    </dgm:pt>
    <dgm:pt modelId="{EFD7199B-8603-A74D-B60F-CB9A9FEDA9B8}" type="sibTrans" cxnId="{C49DE698-3422-F047-9CB0-7B90B5A341E0}">
      <dgm:prSet/>
      <dgm:spPr/>
      <dgm:t>
        <a:bodyPr/>
        <a:lstStyle/>
        <a:p>
          <a:endParaRPr lang="en-US"/>
        </a:p>
      </dgm:t>
    </dgm:pt>
    <dgm:pt modelId="{64460DF7-EC5F-9842-88FF-90E0A9C4D766}">
      <dgm:prSet phldrT="[Text]"/>
      <dgm:spPr/>
      <dgm:t>
        <a:bodyPr/>
        <a:lstStyle/>
        <a:p>
          <a:endParaRPr lang="en-US"/>
        </a:p>
      </dgm:t>
    </dgm:pt>
    <dgm:pt modelId="{1A579F79-503D-AC42-B4AC-C7D4C63452B2}" type="parTrans" cxnId="{10915360-9DC3-1A4E-9EEB-63CB8CBD2B56}">
      <dgm:prSet/>
      <dgm:spPr/>
      <dgm:t>
        <a:bodyPr/>
        <a:lstStyle/>
        <a:p>
          <a:endParaRPr lang="en-US"/>
        </a:p>
      </dgm:t>
    </dgm:pt>
    <dgm:pt modelId="{096BAF34-1BBA-BD4B-B535-210EA4D30790}" type="sibTrans" cxnId="{10915360-9DC3-1A4E-9EEB-63CB8CBD2B56}">
      <dgm:prSet/>
      <dgm:spPr/>
      <dgm:t>
        <a:bodyPr/>
        <a:lstStyle/>
        <a:p>
          <a:endParaRPr lang="en-US"/>
        </a:p>
      </dgm:t>
    </dgm:pt>
    <dgm:pt modelId="{BA5D0504-0930-3D4A-AB2E-1C3733FA5566}">
      <dgm:prSet phldrT="[Text]"/>
      <dgm:spPr/>
      <dgm:t>
        <a:bodyPr/>
        <a:lstStyle/>
        <a:p>
          <a:endParaRPr lang="en-US"/>
        </a:p>
      </dgm:t>
    </dgm:pt>
    <dgm:pt modelId="{F5B04BE0-2BAE-A442-9040-E1A075227325}" type="parTrans" cxnId="{40FD55CA-B9C1-604B-8451-4B7289D8CF5F}">
      <dgm:prSet/>
      <dgm:spPr/>
      <dgm:t>
        <a:bodyPr/>
        <a:lstStyle/>
        <a:p>
          <a:endParaRPr lang="en-US"/>
        </a:p>
      </dgm:t>
    </dgm:pt>
    <dgm:pt modelId="{FABF8FC9-9BB0-0F42-A7B7-F11312D75656}" type="sibTrans" cxnId="{40FD55CA-B9C1-604B-8451-4B7289D8CF5F}">
      <dgm:prSet/>
      <dgm:spPr/>
      <dgm:t>
        <a:bodyPr/>
        <a:lstStyle/>
        <a:p>
          <a:endParaRPr lang="en-US"/>
        </a:p>
      </dgm:t>
    </dgm:pt>
    <dgm:pt modelId="{8879EFE1-5DB5-6F4A-A4E5-EFAEE787CB0C}">
      <dgm:prSet phldrT="[Text]"/>
      <dgm:spPr/>
      <dgm:t>
        <a:bodyPr/>
        <a:lstStyle/>
        <a:p>
          <a:endParaRPr lang="en-US"/>
        </a:p>
        <a:p>
          <a:endParaRPr lang="en-US"/>
        </a:p>
      </dgm:t>
    </dgm:pt>
    <dgm:pt modelId="{C15C844A-D149-8A45-BF6A-00C20EA57C63}" type="parTrans" cxnId="{3EF6FCB6-5222-8B45-9147-D1CF1D0C4421}">
      <dgm:prSet/>
      <dgm:spPr/>
      <dgm:t>
        <a:bodyPr/>
        <a:lstStyle/>
        <a:p>
          <a:endParaRPr lang="en-US"/>
        </a:p>
      </dgm:t>
    </dgm:pt>
    <dgm:pt modelId="{C2516C1E-641E-CA4B-A300-62390D73ED34}" type="sibTrans" cxnId="{3EF6FCB6-5222-8B45-9147-D1CF1D0C4421}">
      <dgm:prSet/>
      <dgm:spPr/>
      <dgm:t>
        <a:bodyPr/>
        <a:lstStyle/>
        <a:p>
          <a:endParaRPr lang="en-US"/>
        </a:p>
      </dgm:t>
    </dgm:pt>
    <dgm:pt modelId="{D66E3114-3DF7-9D41-8C55-84ABA635549E}">
      <dgm:prSet phldrT="[Text]"/>
      <dgm:spPr/>
      <dgm:t>
        <a:bodyPr/>
        <a:lstStyle/>
        <a:p>
          <a:endParaRPr lang="en-US"/>
        </a:p>
      </dgm:t>
    </dgm:pt>
    <dgm:pt modelId="{E594D160-66E7-BE47-8F1C-CC4427957BA6}" type="parTrans" cxnId="{9C9DF6C0-28B2-3E4B-8E30-9A4AE47E0B6E}">
      <dgm:prSet/>
      <dgm:spPr/>
      <dgm:t>
        <a:bodyPr/>
        <a:lstStyle/>
        <a:p>
          <a:endParaRPr lang="en-US"/>
        </a:p>
      </dgm:t>
    </dgm:pt>
    <dgm:pt modelId="{EBA9B3B3-49FD-D74C-8726-3F22CC4A4133}" type="sibTrans" cxnId="{9C9DF6C0-28B2-3E4B-8E30-9A4AE47E0B6E}">
      <dgm:prSet/>
      <dgm:spPr/>
      <dgm:t>
        <a:bodyPr/>
        <a:lstStyle/>
        <a:p>
          <a:endParaRPr lang="en-US"/>
        </a:p>
      </dgm:t>
    </dgm:pt>
    <dgm:pt modelId="{1C135DE4-16C8-BD41-874E-2445A54C2A37}">
      <dgm:prSet phldrT="[Text]"/>
      <dgm:spPr/>
      <dgm:t>
        <a:bodyPr/>
        <a:lstStyle/>
        <a:p>
          <a:endParaRPr lang="en-US"/>
        </a:p>
      </dgm:t>
    </dgm:pt>
    <dgm:pt modelId="{0481EA58-3FBF-864E-A605-628E29ABC8EB}" type="parTrans" cxnId="{39B9EDD2-71B0-1942-86C2-7FD7A6199A98}">
      <dgm:prSet/>
      <dgm:spPr/>
      <dgm:t>
        <a:bodyPr/>
        <a:lstStyle/>
        <a:p>
          <a:endParaRPr lang="en-US"/>
        </a:p>
      </dgm:t>
    </dgm:pt>
    <dgm:pt modelId="{A8357670-160C-CC46-8EEA-425F7DEA0337}" type="sibTrans" cxnId="{39B9EDD2-71B0-1942-86C2-7FD7A6199A98}">
      <dgm:prSet/>
      <dgm:spPr/>
      <dgm:t>
        <a:bodyPr/>
        <a:lstStyle/>
        <a:p>
          <a:endParaRPr lang="en-US"/>
        </a:p>
      </dgm:t>
    </dgm:pt>
    <dgm:pt modelId="{A89FF7AD-2107-244B-9A74-39DCD5B4F3B0}">
      <dgm:prSet phldrT="[Text]"/>
      <dgm:spPr/>
      <dgm:t>
        <a:bodyPr/>
        <a:lstStyle/>
        <a:p>
          <a:endParaRPr lang="en-US"/>
        </a:p>
      </dgm:t>
    </dgm:pt>
    <dgm:pt modelId="{9DC4CC8F-61C9-DB41-9445-4DD0DD0F8699}" type="parTrans" cxnId="{6C179FE7-FC9D-7F45-A8E2-21E81A7529BF}">
      <dgm:prSet/>
      <dgm:spPr/>
      <dgm:t>
        <a:bodyPr/>
        <a:lstStyle/>
        <a:p>
          <a:endParaRPr lang="en-US"/>
        </a:p>
      </dgm:t>
    </dgm:pt>
    <dgm:pt modelId="{A24D0E41-B7D9-604B-9D27-429D20A35A54}" type="sibTrans" cxnId="{6C179FE7-FC9D-7F45-A8E2-21E81A7529BF}">
      <dgm:prSet/>
      <dgm:spPr/>
      <dgm:t>
        <a:bodyPr/>
        <a:lstStyle/>
        <a:p>
          <a:endParaRPr lang="en-US"/>
        </a:p>
      </dgm:t>
    </dgm:pt>
    <dgm:pt modelId="{002E6990-2C09-A04C-834F-100388F6496C}">
      <dgm:prSet phldrT="[Text]"/>
      <dgm:spPr/>
      <dgm:t>
        <a:bodyPr/>
        <a:lstStyle/>
        <a:p>
          <a:endParaRPr lang="en-US"/>
        </a:p>
      </dgm:t>
    </dgm:pt>
    <dgm:pt modelId="{89A3A9B3-8AD4-234B-9F21-8A4AEF6E7CE7}" type="parTrans" cxnId="{49E9AF42-B611-764B-B14B-E62B31947D9D}">
      <dgm:prSet/>
      <dgm:spPr/>
      <dgm:t>
        <a:bodyPr/>
        <a:lstStyle/>
        <a:p>
          <a:endParaRPr lang="en-US"/>
        </a:p>
      </dgm:t>
    </dgm:pt>
    <dgm:pt modelId="{252FA756-5C45-B94A-B952-35F79F5B1C8F}" type="sibTrans" cxnId="{49E9AF42-B611-764B-B14B-E62B31947D9D}">
      <dgm:prSet/>
      <dgm:spPr/>
      <dgm:t>
        <a:bodyPr/>
        <a:lstStyle/>
        <a:p>
          <a:endParaRPr lang="en-US"/>
        </a:p>
      </dgm:t>
    </dgm:pt>
    <dgm:pt modelId="{C4F309EE-A2B8-9848-925B-E14C8567EE0D}">
      <dgm:prSet phldrT="[Text]"/>
      <dgm:spPr/>
      <dgm:t>
        <a:bodyPr/>
        <a:lstStyle/>
        <a:p>
          <a:endParaRPr lang="en-US"/>
        </a:p>
      </dgm:t>
    </dgm:pt>
    <dgm:pt modelId="{3CFDA97E-3A94-B349-B53D-F241B1A033A3}" type="parTrans" cxnId="{4DDE4BFD-F295-0041-8BC6-144D31F34BCF}">
      <dgm:prSet/>
      <dgm:spPr/>
      <dgm:t>
        <a:bodyPr/>
        <a:lstStyle/>
        <a:p>
          <a:endParaRPr lang="en-US"/>
        </a:p>
      </dgm:t>
    </dgm:pt>
    <dgm:pt modelId="{BAF3E641-F7A5-DD45-A9BC-10E5043317C1}" type="sibTrans" cxnId="{4DDE4BFD-F295-0041-8BC6-144D31F34BCF}">
      <dgm:prSet/>
      <dgm:spPr/>
      <dgm:t>
        <a:bodyPr/>
        <a:lstStyle/>
        <a:p>
          <a:endParaRPr lang="en-US"/>
        </a:p>
      </dgm:t>
    </dgm:pt>
    <dgm:pt modelId="{4E994138-8366-0D4B-A5C6-B1DA499AAD14}">
      <dgm:prSet phldrT="[Text]"/>
      <dgm:spPr/>
      <dgm:t>
        <a:bodyPr/>
        <a:lstStyle/>
        <a:p>
          <a:endParaRPr lang="en-US"/>
        </a:p>
      </dgm:t>
    </dgm:pt>
    <dgm:pt modelId="{984AB448-5D70-D445-89D4-7968AB4B7C12}" type="parTrans" cxnId="{D66D77F7-2EEC-A644-BEC7-F9630911966F}">
      <dgm:prSet/>
      <dgm:spPr/>
      <dgm:t>
        <a:bodyPr/>
        <a:lstStyle/>
        <a:p>
          <a:endParaRPr lang="en-US"/>
        </a:p>
      </dgm:t>
    </dgm:pt>
    <dgm:pt modelId="{A26641FC-A2D9-E44C-A805-F800D0335AC0}" type="sibTrans" cxnId="{D66D77F7-2EEC-A644-BEC7-F9630911966F}">
      <dgm:prSet/>
      <dgm:spPr/>
      <dgm:t>
        <a:bodyPr/>
        <a:lstStyle/>
        <a:p>
          <a:endParaRPr lang="en-US"/>
        </a:p>
      </dgm:t>
    </dgm:pt>
    <dgm:pt modelId="{CE8A6D9A-2B56-B049-9FB0-EE821845C04C}">
      <dgm:prSet phldrT="[Text]"/>
      <dgm:spPr/>
      <dgm:t>
        <a:bodyPr/>
        <a:lstStyle/>
        <a:p>
          <a:endParaRPr lang="en-US"/>
        </a:p>
      </dgm:t>
    </dgm:pt>
    <dgm:pt modelId="{268CAC22-663E-D74A-9628-E74B8E4C2AA7}" type="parTrans" cxnId="{2CF50586-FA70-A546-A71F-D705F229C8B5}">
      <dgm:prSet/>
      <dgm:spPr/>
      <dgm:t>
        <a:bodyPr/>
        <a:lstStyle/>
        <a:p>
          <a:endParaRPr lang="en-US"/>
        </a:p>
      </dgm:t>
    </dgm:pt>
    <dgm:pt modelId="{8A95D5B4-F76A-FA40-B02B-E22723500829}" type="sibTrans" cxnId="{2CF50586-FA70-A546-A71F-D705F229C8B5}">
      <dgm:prSet/>
      <dgm:spPr/>
      <dgm:t>
        <a:bodyPr/>
        <a:lstStyle/>
        <a:p>
          <a:endParaRPr lang="en-US"/>
        </a:p>
      </dgm:t>
    </dgm:pt>
    <dgm:pt modelId="{DB1F9D86-E9A0-044C-830A-80B162ABAB5D}">
      <dgm:prSet phldrT="[Text]"/>
      <dgm:spPr/>
      <dgm:t>
        <a:bodyPr/>
        <a:lstStyle/>
        <a:p>
          <a:endParaRPr lang="en-US"/>
        </a:p>
      </dgm:t>
    </dgm:pt>
    <dgm:pt modelId="{9926A146-3A1F-DE42-AD08-FAF6B3BAC89F}" type="parTrans" cxnId="{67E27DAA-1D35-C044-A733-5DB0D754C11F}">
      <dgm:prSet/>
      <dgm:spPr/>
      <dgm:t>
        <a:bodyPr/>
        <a:lstStyle/>
        <a:p>
          <a:endParaRPr lang="en-US"/>
        </a:p>
      </dgm:t>
    </dgm:pt>
    <dgm:pt modelId="{417628D0-FDFF-814C-9998-CBE89E6E7F5C}" type="sibTrans" cxnId="{67E27DAA-1D35-C044-A733-5DB0D754C11F}">
      <dgm:prSet/>
      <dgm:spPr/>
      <dgm:t>
        <a:bodyPr/>
        <a:lstStyle/>
        <a:p>
          <a:endParaRPr lang="en-US"/>
        </a:p>
      </dgm:t>
    </dgm:pt>
    <dgm:pt modelId="{84B3DE1C-0A90-6E48-BD0E-9446BEB91FDA}">
      <dgm:prSet phldrT="[Text]"/>
      <dgm:spPr/>
      <dgm:t>
        <a:bodyPr/>
        <a:lstStyle/>
        <a:p>
          <a:endParaRPr lang="en-US"/>
        </a:p>
      </dgm:t>
    </dgm:pt>
    <dgm:pt modelId="{5C2218ED-B004-7A49-932C-6436B4D5C06B}" type="parTrans" cxnId="{B40C51B9-E46D-8B4B-AF24-8AEE7EBFE74B}">
      <dgm:prSet/>
      <dgm:spPr/>
      <dgm:t>
        <a:bodyPr/>
        <a:lstStyle/>
        <a:p>
          <a:endParaRPr lang="en-US"/>
        </a:p>
      </dgm:t>
    </dgm:pt>
    <dgm:pt modelId="{DF1B0056-9290-F247-A34C-C8B82FE9B401}" type="sibTrans" cxnId="{B40C51B9-E46D-8B4B-AF24-8AEE7EBFE74B}">
      <dgm:prSet/>
      <dgm:spPr/>
      <dgm:t>
        <a:bodyPr/>
        <a:lstStyle/>
        <a:p>
          <a:endParaRPr lang="en-US"/>
        </a:p>
      </dgm:t>
    </dgm:pt>
    <dgm:pt modelId="{E96EE4A0-B5F2-764B-BFCF-344DEFC2EF07}" type="pres">
      <dgm:prSet presAssocID="{3066AD15-CF29-0746-A448-5B701C4D0645}" presName="diagram" presStyleCnt="0">
        <dgm:presLayoutVars>
          <dgm:chPref val="1"/>
          <dgm:dir/>
          <dgm:animOne val="branch"/>
          <dgm:animLvl val="lvl"/>
          <dgm:resizeHandles/>
        </dgm:presLayoutVars>
      </dgm:prSet>
      <dgm:spPr/>
    </dgm:pt>
    <dgm:pt modelId="{A1635FAC-88E7-354D-8D45-E285C149F760}" type="pres">
      <dgm:prSet presAssocID="{F82D207A-90F6-9342-A9BB-01F21B504D9C}" presName="root" presStyleCnt="0"/>
      <dgm:spPr/>
    </dgm:pt>
    <dgm:pt modelId="{15904925-09BF-2341-AA13-67DAB58B8B4B}" type="pres">
      <dgm:prSet presAssocID="{F82D207A-90F6-9342-A9BB-01F21B504D9C}" presName="rootComposite" presStyleCnt="0"/>
      <dgm:spPr/>
    </dgm:pt>
    <dgm:pt modelId="{FC0EDEBE-789B-BC42-913A-8191538EE8E4}" type="pres">
      <dgm:prSet presAssocID="{F82D207A-90F6-9342-A9BB-01F21B504D9C}" presName="rootText" presStyleLbl="node1" presStyleIdx="0" presStyleCnt="3"/>
      <dgm:spPr/>
    </dgm:pt>
    <dgm:pt modelId="{D3AFF710-1DA2-FC42-A0E8-589E66C4A5BC}" type="pres">
      <dgm:prSet presAssocID="{F82D207A-90F6-9342-A9BB-01F21B504D9C}" presName="rootConnector" presStyleLbl="node1" presStyleIdx="0" presStyleCnt="3"/>
      <dgm:spPr/>
    </dgm:pt>
    <dgm:pt modelId="{0087EDE5-05E7-0246-9895-0241F2D52935}" type="pres">
      <dgm:prSet presAssocID="{F82D207A-90F6-9342-A9BB-01F21B504D9C}" presName="childShape" presStyleCnt="0"/>
      <dgm:spPr/>
    </dgm:pt>
    <dgm:pt modelId="{3359DCAB-D008-0546-A35B-B294AF626E12}" type="pres">
      <dgm:prSet presAssocID="{F5B04BE0-2BAE-A442-9040-E1A075227325}" presName="Name13" presStyleLbl="parChTrans1D2" presStyleIdx="0" presStyleCnt="15"/>
      <dgm:spPr/>
    </dgm:pt>
    <dgm:pt modelId="{56681036-806A-D74F-8865-F4F96791E487}" type="pres">
      <dgm:prSet presAssocID="{BA5D0504-0930-3D4A-AB2E-1C3733FA5566}" presName="childText" presStyleLbl="bgAcc1" presStyleIdx="0" presStyleCnt="15">
        <dgm:presLayoutVars>
          <dgm:bulletEnabled val="1"/>
        </dgm:presLayoutVars>
      </dgm:prSet>
      <dgm:spPr/>
    </dgm:pt>
    <dgm:pt modelId="{8E23D56A-68FC-9648-B563-782403DB9E31}" type="pres">
      <dgm:prSet presAssocID="{89A3A9B3-8AD4-234B-9F21-8A4AEF6E7CE7}" presName="Name13" presStyleLbl="parChTrans1D2" presStyleIdx="1" presStyleCnt="15"/>
      <dgm:spPr/>
    </dgm:pt>
    <dgm:pt modelId="{6757D869-CBC4-2449-B7B0-049098118B2E}" type="pres">
      <dgm:prSet presAssocID="{002E6990-2C09-A04C-834F-100388F6496C}" presName="childText" presStyleLbl="bgAcc1" presStyleIdx="1" presStyleCnt="15">
        <dgm:presLayoutVars>
          <dgm:bulletEnabled val="1"/>
        </dgm:presLayoutVars>
      </dgm:prSet>
      <dgm:spPr/>
    </dgm:pt>
    <dgm:pt modelId="{3804E908-D857-B24F-A75D-CB5BC8B70D50}" type="pres">
      <dgm:prSet presAssocID="{3CFDA97E-3A94-B349-B53D-F241B1A033A3}" presName="Name13" presStyleLbl="parChTrans1D2" presStyleIdx="2" presStyleCnt="15"/>
      <dgm:spPr/>
    </dgm:pt>
    <dgm:pt modelId="{FFD51D9D-082B-7842-86F4-3D2BC1368FA8}" type="pres">
      <dgm:prSet presAssocID="{C4F309EE-A2B8-9848-925B-E14C8567EE0D}" presName="childText" presStyleLbl="bgAcc1" presStyleIdx="2" presStyleCnt="15">
        <dgm:presLayoutVars>
          <dgm:bulletEnabled val="1"/>
        </dgm:presLayoutVars>
      </dgm:prSet>
      <dgm:spPr/>
    </dgm:pt>
    <dgm:pt modelId="{EAC9177B-9B44-F64A-8ACB-5F1412474DFD}" type="pres">
      <dgm:prSet presAssocID="{5C2218ED-B004-7A49-932C-6436B4D5C06B}" presName="Name13" presStyleLbl="parChTrans1D2" presStyleIdx="3" presStyleCnt="15"/>
      <dgm:spPr/>
    </dgm:pt>
    <dgm:pt modelId="{148B0853-7626-524A-A25E-FE8D9F7970F3}" type="pres">
      <dgm:prSet presAssocID="{84B3DE1C-0A90-6E48-BD0E-9446BEB91FDA}" presName="childText" presStyleLbl="bgAcc1" presStyleIdx="3" presStyleCnt="15">
        <dgm:presLayoutVars>
          <dgm:bulletEnabled val="1"/>
        </dgm:presLayoutVars>
      </dgm:prSet>
      <dgm:spPr/>
    </dgm:pt>
    <dgm:pt modelId="{53BB2212-9071-3F4A-9322-FD285F505130}" type="pres">
      <dgm:prSet presAssocID="{1A579F79-503D-AC42-B4AC-C7D4C63452B2}" presName="Name13" presStyleLbl="parChTrans1D2" presStyleIdx="4" presStyleCnt="15"/>
      <dgm:spPr/>
    </dgm:pt>
    <dgm:pt modelId="{61BB84DB-D66A-C74D-957D-9CEC4B221E7A}" type="pres">
      <dgm:prSet presAssocID="{64460DF7-EC5F-9842-88FF-90E0A9C4D766}" presName="childText" presStyleLbl="bgAcc1" presStyleIdx="4" presStyleCnt="15">
        <dgm:presLayoutVars>
          <dgm:bulletEnabled val="1"/>
        </dgm:presLayoutVars>
      </dgm:prSet>
      <dgm:spPr/>
    </dgm:pt>
    <dgm:pt modelId="{1FCBCB23-831E-8C4C-B790-B78B76E07B59}" type="pres">
      <dgm:prSet presAssocID="{44758815-1F53-184E-9451-D9EC87D30A30}" presName="root" presStyleCnt="0"/>
      <dgm:spPr/>
    </dgm:pt>
    <dgm:pt modelId="{E3F84E72-63A4-6D49-8D8C-BA1507D6B65F}" type="pres">
      <dgm:prSet presAssocID="{44758815-1F53-184E-9451-D9EC87D30A30}" presName="rootComposite" presStyleCnt="0"/>
      <dgm:spPr/>
    </dgm:pt>
    <dgm:pt modelId="{69E4D5E0-BC9B-F643-8224-982066BE36FB}" type="pres">
      <dgm:prSet presAssocID="{44758815-1F53-184E-9451-D9EC87D30A30}" presName="rootText" presStyleLbl="node1" presStyleIdx="1" presStyleCnt="3"/>
      <dgm:spPr/>
    </dgm:pt>
    <dgm:pt modelId="{BEA4CE1A-0A44-E84A-A38C-99FEBF0C6035}" type="pres">
      <dgm:prSet presAssocID="{44758815-1F53-184E-9451-D9EC87D30A30}" presName="rootConnector" presStyleLbl="node1" presStyleIdx="1" presStyleCnt="3"/>
      <dgm:spPr/>
    </dgm:pt>
    <dgm:pt modelId="{E744617B-B6EC-0A45-B2EF-BC110DD123C8}" type="pres">
      <dgm:prSet presAssocID="{44758815-1F53-184E-9451-D9EC87D30A30}" presName="childShape" presStyleCnt="0"/>
      <dgm:spPr/>
    </dgm:pt>
    <dgm:pt modelId="{666704A6-CFA1-F346-B078-CBF240A6CC6D}" type="pres">
      <dgm:prSet presAssocID="{F07E1898-8EBB-BA49-8B33-4B222B73533B}" presName="Name13" presStyleLbl="parChTrans1D2" presStyleIdx="5" presStyleCnt="15"/>
      <dgm:spPr/>
    </dgm:pt>
    <dgm:pt modelId="{921B26D2-C4A6-CD43-9289-292C7A205017}" type="pres">
      <dgm:prSet presAssocID="{EBEC27AB-98E5-504B-806F-A16F74E0533E}" presName="childText" presStyleLbl="bgAcc1" presStyleIdx="5" presStyleCnt="15">
        <dgm:presLayoutVars>
          <dgm:bulletEnabled val="1"/>
        </dgm:presLayoutVars>
      </dgm:prSet>
      <dgm:spPr/>
    </dgm:pt>
    <dgm:pt modelId="{883A1160-A7DB-BC43-8A2D-AC8BE44ACE78}" type="pres">
      <dgm:prSet presAssocID="{984AB448-5D70-D445-89D4-7968AB4B7C12}" presName="Name13" presStyleLbl="parChTrans1D2" presStyleIdx="6" presStyleCnt="15"/>
      <dgm:spPr/>
    </dgm:pt>
    <dgm:pt modelId="{D55D36FB-5783-EE4D-9A24-CB7588932C53}" type="pres">
      <dgm:prSet presAssocID="{4E994138-8366-0D4B-A5C6-B1DA499AAD14}" presName="childText" presStyleLbl="bgAcc1" presStyleIdx="6" presStyleCnt="15">
        <dgm:presLayoutVars>
          <dgm:bulletEnabled val="1"/>
        </dgm:presLayoutVars>
      </dgm:prSet>
      <dgm:spPr/>
    </dgm:pt>
    <dgm:pt modelId="{9CB5299D-B188-234E-8B64-99489A1E5ADD}" type="pres">
      <dgm:prSet presAssocID="{268CAC22-663E-D74A-9628-E74B8E4C2AA7}" presName="Name13" presStyleLbl="parChTrans1D2" presStyleIdx="7" presStyleCnt="15"/>
      <dgm:spPr/>
    </dgm:pt>
    <dgm:pt modelId="{F0C74DFB-F6A1-A54B-88AD-93AFA13CC0CA}" type="pres">
      <dgm:prSet presAssocID="{CE8A6D9A-2B56-B049-9FB0-EE821845C04C}" presName="childText" presStyleLbl="bgAcc1" presStyleIdx="7" presStyleCnt="15">
        <dgm:presLayoutVars>
          <dgm:bulletEnabled val="1"/>
        </dgm:presLayoutVars>
      </dgm:prSet>
      <dgm:spPr/>
    </dgm:pt>
    <dgm:pt modelId="{A566F837-0EC9-2147-95EC-B31C55C60C89}" type="pres">
      <dgm:prSet presAssocID="{9926A146-3A1F-DE42-AD08-FAF6B3BAC89F}" presName="Name13" presStyleLbl="parChTrans1D2" presStyleIdx="8" presStyleCnt="15"/>
      <dgm:spPr/>
    </dgm:pt>
    <dgm:pt modelId="{5133F6F5-278B-0F4A-B688-A8B30C0AA5E0}" type="pres">
      <dgm:prSet presAssocID="{DB1F9D86-E9A0-044C-830A-80B162ABAB5D}" presName="childText" presStyleLbl="bgAcc1" presStyleIdx="8" presStyleCnt="15">
        <dgm:presLayoutVars>
          <dgm:bulletEnabled val="1"/>
        </dgm:presLayoutVars>
      </dgm:prSet>
      <dgm:spPr/>
    </dgm:pt>
    <dgm:pt modelId="{EE0099D4-B82A-B34A-96AC-5BD52E2C02F6}" type="pres">
      <dgm:prSet presAssocID="{C15C844A-D149-8A45-BF6A-00C20EA57C63}" presName="Name13" presStyleLbl="parChTrans1D2" presStyleIdx="9" presStyleCnt="15"/>
      <dgm:spPr/>
    </dgm:pt>
    <dgm:pt modelId="{F72457F4-07E7-4344-9381-D88C2F39D74E}" type="pres">
      <dgm:prSet presAssocID="{8879EFE1-5DB5-6F4A-A4E5-EFAEE787CB0C}" presName="childText" presStyleLbl="bgAcc1" presStyleIdx="9" presStyleCnt="15">
        <dgm:presLayoutVars>
          <dgm:bulletEnabled val="1"/>
        </dgm:presLayoutVars>
      </dgm:prSet>
      <dgm:spPr/>
    </dgm:pt>
    <dgm:pt modelId="{71CB4C4E-405F-C541-8C0C-125BE9064F91}" type="pres">
      <dgm:prSet presAssocID="{2730C78B-C55C-E441-BBB1-F08965BA2C14}" presName="root" presStyleCnt="0"/>
      <dgm:spPr/>
    </dgm:pt>
    <dgm:pt modelId="{E9FB296E-27E6-9649-BB37-AD097CA0B3C4}" type="pres">
      <dgm:prSet presAssocID="{2730C78B-C55C-E441-BBB1-F08965BA2C14}" presName="rootComposite" presStyleCnt="0"/>
      <dgm:spPr/>
    </dgm:pt>
    <dgm:pt modelId="{61D61A14-FB34-AC49-9076-6806CD75A620}" type="pres">
      <dgm:prSet presAssocID="{2730C78B-C55C-E441-BBB1-F08965BA2C14}" presName="rootText" presStyleLbl="node1" presStyleIdx="2" presStyleCnt="3"/>
      <dgm:spPr/>
    </dgm:pt>
    <dgm:pt modelId="{4FC5B1B8-227B-614C-9172-EC4445B97B2A}" type="pres">
      <dgm:prSet presAssocID="{2730C78B-C55C-E441-BBB1-F08965BA2C14}" presName="rootConnector" presStyleLbl="node1" presStyleIdx="2" presStyleCnt="3"/>
      <dgm:spPr/>
    </dgm:pt>
    <dgm:pt modelId="{21A0CDBC-4939-1446-A919-9E1ECDFD4ADD}" type="pres">
      <dgm:prSet presAssocID="{2730C78B-C55C-E441-BBB1-F08965BA2C14}" presName="childShape" presStyleCnt="0"/>
      <dgm:spPr/>
    </dgm:pt>
    <dgm:pt modelId="{1CEE874D-D282-104B-9892-E42C87CF59E4}" type="pres">
      <dgm:prSet presAssocID="{E594D160-66E7-BE47-8F1C-CC4427957BA6}" presName="Name13" presStyleLbl="parChTrans1D2" presStyleIdx="10" presStyleCnt="15"/>
      <dgm:spPr/>
    </dgm:pt>
    <dgm:pt modelId="{32A24124-58CB-9645-A35E-96008DE399E0}" type="pres">
      <dgm:prSet presAssocID="{D66E3114-3DF7-9D41-8C55-84ABA635549E}" presName="childText" presStyleLbl="bgAcc1" presStyleIdx="10" presStyleCnt="15">
        <dgm:presLayoutVars>
          <dgm:bulletEnabled val="1"/>
        </dgm:presLayoutVars>
      </dgm:prSet>
      <dgm:spPr/>
    </dgm:pt>
    <dgm:pt modelId="{5F8CA71B-BE39-E54D-907E-7A86594D1A89}" type="pres">
      <dgm:prSet presAssocID="{0481EA58-3FBF-864E-A605-628E29ABC8EB}" presName="Name13" presStyleLbl="parChTrans1D2" presStyleIdx="11" presStyleCnt="15"/>
      <dgm:spPr/>
    </dgm:pt>
    <dgm:pt modelId="{F14238AC-4726-2E4E-97AD-B4F866842982}" type="pres">
      <dgm:prSet presAssocID="{1C135DE4-16C8-BD41-874E-2445A54C2A37}" presName="childText" presStyleLbl="bgAcc1" presStyleIdx="11" presStyleCnt="15">
        <dgm:presLayoutVars>
          <dgm:bulletEnabled val="1"/>
        </dgm:presLayoutVars>
      </dgm:prSet>
      <dgm:spPr/>
    </dgm:pt>
    <dgm:pt modelId="{8CBD86B9-4952-8A4A-BF15-7C88260D2BC5}" type="pres">
      <dgm:prSet presAssocID="{9DC4CC8F-61C9-DB41-9445-4DD0DD0F8699}" presName="Name13" presStyleLbl="parChTrans1D2" presStyleIdx="12" presStyleCnt="15"/>
      <dgm:spPr/>
    </dgm:pt>
    <dgm:pt modelId="{FE02B161-8672-D44B-B20F-78B2A902B2F7}" type="pres">
      <dgm:prSet presAssocID="{A89FF7AD-2107-244B-9A74-39DCD5B4F3B0}" presName="childText" presStyleLbl="bgAcc1" presStyleIdx="12" presStyleCnt="15">
        <dgm:presLayoutVars>
          <dgm:bulletEnabled val="1"/>
        </dgm:presLayoutVars>
      </dgm:prSet>
      <dgm:spPr/>
    </dgm:pt>
    <dgm:pt modelId="{60C01952-64CD-3F46-8D1D-496A4EC4FD44}" type="pres">
      <dgm:prSet presAssocID="{A8D15B59-6F16-4E4B-97AD-E0A047496EDF}" presName="Name13" presStyleLbl="parChTrans1D2" presStyleIdx="13" presStyleCnt="15"/>
      <dgm:spPr/>
    </dgm:pt>
    <dgm:pt modelId="{8CC0CB66-3859-7440-A260-2DA6E2622A35}" type="pres">
      <dgm:prSet presAssocID="{31A9DC68-3BB8-2A45-B9FB-35B8E96567C4}" presName="childText" presStyleLbl="bgAcc1" presStyleIdx="13" presStyleCnt="15">
        <dgm:presLayoutVars>
          <dgm:bulletEnabled val="1"/>
        </dgm:presLayoutVars>
      </dgm:prSet>
      <dgm:spPr/>
    </dgm:pt>
    <dgm:pt modelId="{662F89C3-88F4-7843-BF93-30AEC0DE239C}" type="pres">
      <dgm:prSet presAssocID="{1DAC3A94-ABB0-904F-95EC-D6084C50B568}" presName="Name13" presStyleLbl="parChTrans1D2" presStyleIdx="14" presStyleCnt="15"/>
      <dgm:spPr/>
    </dgm:pt>
    <dgm:pt modelId="{9DC67350-B798-924D-8212-EDAFC69CF8D0}" type="pres">
      <dgm:prSet presAssocID="{E8FB6F6D-1875-BA4B-9D2F-37274375A8D5}" presName="childText" presStyleLbl="bgAcc1" presStyleIdx="14" presStyleCnt="15">
        <dgm:presLayoutVars>
          <dgm:bulletEnabled val="1"/>
        </dgm:presLayoutVars>
      </dgm:prSet>
      <dgm:spPr/>
    </dgm:pt>
  </dgm:ptLst>
  <dgm:cxnLst>
    <dgm:cxn modelId="{9C620014-3B06-B84A-9268-B229387C450C}" type="presOf" srcId="{8879EFE1-5DB5-6F4A-A4E5-EFAEE787CB0C}" destId="{F72457F4-07E7-4344-9381-D88C2F39D74E}" srcOrd="0" destOrd="0" presId="urn:microsoft.com/office/officeart/2005/8/layout/hierarchy3"/>
    <dgm:cxn modelId="{B8B53214-C5B2-DD49-97E3-01DB59FEEA8D}" type="presOf" srcId="{84B3DE1C-0A90-6E48-BD0E-9446BEB91FDA}" destId="{148B0853-7626-524A-A25E-FE8D9F7970F3}" srcOrd="0" destOrd="0" presId="urn:microsoft.com/office/officeart/2005/8/layout/hierarchy3"/>
    <dgm:cxn modelId="{3688EC14-72F3-5E42-8A51-496045CA1CEA}" type="presOf" srcId="{C15C844A-D149-8A45-BF6A-00C20EA57C63}" destId="{EE0099D4-B82A-B34A-96AC-5BD52E2C02F6}" srcOrd="0" destOrd="0" presId="urn:microsoft.com/office/officeart/2005/8/layout/hierarchy3"/>
    <dgm:cxn modelId="{92DDDF15-2FD8-DE43-BF2A-A38AB22A3108}" type="presOf" srcId="{CE8A6D9A-2B56-B049-9FB0-EE821845C04C}" destId="{F0C74DFB-F6A1-A54B-88AD-93AFA13CC0CA}" srcOrd="0" destOrd="0" presId="urn:microsoft.com/office/officeart/2005/8/layout/hierarchy3"/>
    <dgm:cxn modelId="{3397E516-68C0-1647-8BD4-BDDD52198A0F}" type="presOf" srcId="{DB1F9D86-E9A0-044C-830A-80B162ABAB5D}" destId="{5133F6F5-278B-0F4A-B688-A8B30C0AA5E0}" srcOrd="0" destOrd="0" presId="urn:microsoft.com/office/officeart/2005/8/layout/hierarchy3"/>
    <dgm:cxn modelId="{DC313F1C-A06F-C143-93A6-162D601F1F49}" type="presOf" srcId="{F07E1898-8EBB-BA49-8B33-4B222B73533B}" destId="{666704A6-CFA1-F346-B078-CBF240A6CC6D}" srcOrd="0" destOrd="0" presId="urn:microsoft.com/office/officeart/2005/8/layout/hierarchy3"/>
    <dgm:cxn modelId="{F967A51D-811E-C14A-BA32-D954E4C39F04}" type="presOf" srcId="{F5B04BE0-2BAE-A442-9040-E1A075227325}" destId="{3359DCAB-D008-0546-A35B-B294AF626E12}" srcOrd="0" destOrd="0" presId="urn:microsoft.com/office/officeart/2005/8/layout/hierarchy3"/>
    <dgm:cxn modelId="{5CBD752D-C4A6-1749-9491-B50D3D1B6672}" type="presOf" srcId="{4E994138-8366-0D4B-A5C6-B1DA499AAD14}" destId="{D55D36FB-5783-EE4D-9A24-CB7588932C53}" srcOrd="0" destOrd="0" presId="urn:microsoft.com/office/officeart/2005/8/layout/hierarchy3"/>
    <dgm:cxn modelId="{E0A8812E-B829-8B4F-BE11-8A0D38E3FD45}" type="presOf" srcId="{44758815-1F53-184E-9451-D9EC87D30A30}" destId="{69E4D5E0-BC9B-F643-8224-982066BE36FB}" srcOrd="0" destOrd="0" presId="urn:microsoft.com/office/officeart/2005/8/layout/hierarchy3"/>
    <dgm:cxn modelId="{6B0E4832-430B-A94A-B9AF-E9CF37F18D23}" type="presOf" srcId="{D66E3114-3DF7-9D41-8C55-84ABA635549E}" destId="{32A24124-58CB-9645-A35E-96008DE399E0}" srcOrd="0" destOrd="0" presId="urn:microsoft.com/office/officeart/2005/8/layout/hierarchy3"/>
    <dgm:cxn modelId="{EA94A033-0842-DA4E-BBEF-F30E7A152D03}" type="presOf" srcId="{EBEC27AB-98E5-504B-806F-A16F74E0533E}" destId="{921B26D2-C4A6-CD43-9289-292C7A205017}" srcOrd="0" destOrd="0" presId="urn:microsoft.com/office/officeart/2005/8/layout/hierarchy3"/>
    <dgm:cxn modelId="{AF010936-38E9-9E49-88AE-AFE015FAF1FE}" srcId="{2730C78B-C55C-E441-BBB1-F08965BA2C14}" destId="{E8FB6F6D-1875-BA4B-9D2F-37274375A8D5}" srcOrd="4" destOrd="0" parTransId="{1DAC3A94-ABB0-904F-95EC-D6084C50B568}" sibTransId="{271BFA1C-6702-5647-81C7-6B9F951C6B72}"/>
    <dgm:cxn modelId="{782EBA3D-70BE-DC41-9C64-42AFC3C65D4C}" type="presOf" srcId="{2730C78B-C55C-E441-BBB1-F08965BA2C14}" destId="{61D61A14-FB34-AC49-9076-6806CD75A620}" srcOrd="0" destOrd="0" presId="urn:microsoft.com/office/officeart/2005/8/layout/hierarchy3"/>
    <dgm:cxn modelId="{9F0D383E-A06A-054B-805D-F3CF7619AC32}" type="presOf" srcId="{3CFDA97E-3A94-B349-B53D-F241B1A033A3}" destId="{3804E908-D857-B24F-A75D-CB5BC8B70D50}" srcOrd="0" destOrd="0" presId="urn:microsoft.com/office/officeart/2005/8/layout/hierarchy3"/>
    <dgm:cxn modelId="{29884B41-0C5E-7C45-A868-DEED2306DEB7}" type="presOf" srcId="{9926A146-3A1F-DE42-AD08-FAF6B3BAC89F}" destId="{A566F837-0EC9-2147-95EC-B31C55C60C89}" srcOrd="0" destOrd="0" presId="urn:microsoft.com/office/officeart/2005/8/layout/hierarchy3"/>
    <dgm:cxn modelId="{D1E94C42-CD9D-6842-A546-52B33463C1AD}" srcId="{3066AD15-CF29-0746-A448-5B701C4D0645}" destId="{44758815-1F53-184E-9451-D9EC87D30A30}" srcOrd="1" destOrd="0" parTransId="{5A49CEE3-9DF9-004A-8F4A-5FD99295B483}" sibTransId="{884C70FF-6BF2-6B43-8221-7EF05BEC4CE1}"/>
    <dgm:cxn modelId="{49E9AF42-B611-764B-B14B-E62B31947D9D}" srcId="{F82D207A-90F6-9342-A9BB-01F21B504D9C}" destId="{002E6990-2C09-A04C-834F-100388F6496C}" srcOrd="1" destOrd="0" parTransId="{89A3A9B3-8AD4-234B-9F21-8A4AEF6E7CE7}" sibTransId="{252FA756-5C45-B94A-B952-35F79F5B1C8F}"/>
    <dgm:cxn modelId="{CC653A47-6D65-1C48-964F-CB0E6D5B2D53}" type="presOf" srcId="{0481EA58-3FBF-864E-A605-628E29ABC8EB}" destId="{5F8CA71B-BE39-E54D-907E-7A86594D1A89}" srcOrd="0" destOrd="0" presId="urn:microsoft.com/office/officeart/2005/8/layout/hierarchy3"/>
    <dgm:cxn modelId="{0FEEC948-C5DE-CD47-8327-7500ACA4371F}" type="presOf" srcId="{F82D207A-90F6-9342-A9BB-01F21B504D9C}" destId="{FC0EDEBE-789B-BC42-913A-8191538EE8E4}" srcOrd="0" destOrd="0" presId="urn:microsoft.com/office/officeart/2005/8/layout/hierarchy3"/>
    <dgm:cxn modelId="{308D6B4C-EB77-B14F-8C4B-C6618ECD9B0B}" type="presOf" srcId="{31A9DC68-3BB8-2A45-B9FB-35B8E96567C4}" destId="{8CC0CB66-3859-7440-A260-2DA6E2622A35}" srcOrd="0" destOrd="0" presId="urn:microsoft.com/office/officeart/2005/8/layout/hierarchy3"/>
    <dgm:cxn modelId="{8D10E655-C780-6F46-9086-C3726E4256AA}" type="presOf" srcId="{268CAC22-663E-D74A-9628-E74B8E4C2AA7}" destId="{9CB5299D-B188-234E-8B64-99489A1E5ADD}" srcOrd="0" destOrd="0" presId="urn:microsoft.com/office/officeart/2005/8/layout/hierarchy3"/>
    <dgm:cxn modelId="{9ED1B958-A6CC-4141-8853-77F04763CE8D}" type="presOf" srcId="{C4F309EE-A2B8-9848-925B-E14C8567EE0D}" destId="{FFD51D9D-082B-7842-86F4-3D2BC1368FA8}" srcOrd="0" destOrd="0" presId="urn:microsoft.com/office/officeart/2005/8/layout/hierarchy3"/>
    <dgm:cxn modelId="{10915360-9DC3-1A4E-9EEB-63CB8CBD2B56}" srcId="{F82D207A-90F6-9342-A9BB-01F21B504D9C}" destId="{64460DF7-EC5F-9842-88FF-90E0A9C4D766}" srcOrd="4" destOrd="0" parTransId="{1A579F79-503D-AC42-B4AC-C7D4C63452B2}" sibTransId="{096BAF34-1BBA-BD4B-B535-210EA4D30790}"/>
    <dgm:cxn modelId="{2749A264-9DE1-6248-A7AB-10997A5EBDAF}" srcId="{44758815-1F53-184E-9451-D9EC87D30A30}" destId="{EBEC27AB-98E5-504B-806F-A16F74E0533E}" srcOrd="0" destOrd="0" parTransId="{F07E1898-8EBB-BA49-8B33-4B222B73533B}" sibTransId="{4F036F70-0509-274D-B6B1-72BE51F92581}"/>
    <dgm:cxn modelId="{DD7BFF64-86BC-6A47-8CEC-D652F11DB04F}" srcId="{3066AD15-CF29-0746-A448-5B701C4D0645}" destId="{F82D207A-90F6-9342-A9BB-01F21B504D9C}" srcOrd="0" destOrd="0" parTransId="{83791EE7-6508-D240-A2D3-D39B5F0A9194}" sibTransId="{C70E9E5B-482A-7744-B6E0-9E220E1B2B07}"/>
    <dgm:cxn modelId="{5B2CC26C-2D50-1F4A-AFD6-56ED3394A4DB}" type="presOf" srcId="{F82D207A-90F6-9342-A9BB-01F21B504D9C}" destId="{D3AFF710-1DA2-FC42-A0E8-589E66C4A5BC}" srcOrd="1" destOrd="0" presId="urn:microsoft.com/office/officeart/2005/8/layout/hierarchy3"/>
    <dgm:cxn modelId="{0483A275-BB04-2941-82C4-0B13DB80B56A}" type="presOf" srcId="{1C135DE4-16C8-BD41-874E-2445A54C2A37}" destId="{F14238AC-4726-2E4E-97AD-B4F866842982}" srcOrd="0" destOrd="0" presId="urn:microsoft.com/office/officeart/2005/8/layout/hierarchy3"/>
    <dgm:cxn modelId="{061BBE82-57FE-C540-8BFF-9FEBEEF45C4A}" type="presOf" srcId="{E594D160-66E7-BE47-8F1C-CC4427957BA6}" destId="{1CEE874D-D282-104B-9892-E42C87CF59E4}" srcOrd="0" destOrd="0" presId="urn:microsoft.com/office/officeart/2005/8/layout/hierarchy3"/>
    <dgm:cxn modelId="{00B92383-8A11-3645-B74D-925AFCAF1B7B}" type="presOf" srcId="{1A579F79-503D-AC42-B4AC-C7D4C63452B2}" destId="{53BB2212-9071-3F4A-9322-FD285F505130}" srcOrd="0" destOrd="0" presId="urn:microsoft.com/office/officeart/2005/8/layout/hierarchy3"/>
    <dgm:cxn modelId="{2CF50586-FA70-A546-A71F-D705F229C8B5}" srcId="{44758815-1F53-184E-9451-D9EC87D30A30}" destId="{CE8A6D9A-2B56-B049-9FB0-EE821845C04C}" srcOrd="2" destOrd="0" parTransId="{268CAC22-663E-D74A-9628-E74B8E4C2AA7}" sibTransId="{8A95D5B4-F76A-FA40-B02B-E22723500829}"/>
    <dgm:cxn modelId="{928B9C8A-9DAA-D84F-939A-0DA022C6058C}" type="presOf" srcId="{BA5D0504-0930-3D4A-AB2E-1C3733FA5566}" destId="{56681036-806A-D74F-8865-F4F96791E487}" srcOrd="0" destOrd="0" presId="urn:microsoft.com/office/officeart/2005/8/layout/hierarchy3"/>
    <dgm:cxn modelId="{C49DE698-3422-F047-9CB0-7B90B5A341E0}" srcId="{2730C78B-C55C-E441-BBB1-F08965BA2C14}" destId="{31A9DC68-3BB8-2A45-B9FB-35B8E96567C4}" srcOrd="3" destOrd="0" parTransId="{A8D15B59-6F16-4E4B-97AD-E0A047496EDF}" sibTransId="{EFD7199B-8603-A74D-B60F-CB9A9FEDA9B8}"/>
    <dgm:cxn modelId="{51596299-5CDD-074C-98D8-E9BE0BF31794}" type="presOf" srcId="{A8D15B59-6F16-4E4B-97AD-E0A047496EDF}" destId="{60C01952-64CD-3F46-8D1D-496A4EC4FD44}" srcOrd="0" destOrd="0" presId="urn:microsoft.com/office/officeart/2005/8/layout/hierarchy3"/>
    <dgm:cxn modelId="{2F28649B-7DB4-DF4C-8465-2BF2FEC8765D}" type="presOf" srcId="{89A3A9B3-8AD4-234B-9F21-8A4AEF6E7CE7}" destId="{8E23D56A-68FC-9648-B563-782403DB9E31}" srcOrd="0" destOrd="0" presId="urn:microsoft.com/office/officeart/2005/8/layout/hierarchy3"/>
    <dgm:cxn modelId="{9F4476AA-3318-E540-ADF5-8078A35B46C2}" type="presOf" srcId="{3066AD15-CF29-0746-A448-5B701C4D0645}" destId="{E96EE4A0-B5F2-764B-BFCF-344DEFC2EF07}" srcOrd="0" destOrd="0" presId="urn:microsoft.com/office/officeart/2005/8/layout/hierarchy3"/>
    <dgm:cxn modelId="{67E27DAA-1D35-C044-A733-5DB0D754C11F}" srcId="{44758815-1F53-184E-9451-D9EC87D30A30}" destId="{DB1F9D86-E9A0-044C-830A-80B162ABAB5D}" srcOrd="3" destOrd="0" parTransId="{9926A146-3A1F-DE42-AD08-FAF6B3BAC89F}" sibTransId="{417628D0-FDFF-814C-9998-CBE89E6E7F5C}"/>
    <dgm:cxn modelId="{0F6E89AA-B3E8-8843-9737-2C0E98EBA2BF}" type="presOf" srcId="{002E6990-2C09-A04C-834F-100388F6496C}" destId="{6757D869-CBC4-2449-B7B0-049098118B2E}" srcOrd="0" destOrd="0" presId="urn:microsoft.com/office/officeart/2005/8/layout/hierarchy3"/>
    <dgm:cxn modelId="{00DDF0AB-A528-1D4E-948E-8CA6551E01DD}" type="presOf" srcId="{64460DF7-EC5F-9842-88FF-90E0A9C4D766}" destId="{61BB84DB-D66A-C74D-957D-9CEC4B221E7A}" srcOrd="0" destOrd="0" presId="urn:microsoft.com/office/officeart/2005/8/layout/hierarchy3"/>
    <dgm:cxn modelId="{2DC5AEAF-9509-FA46-B282-C601D9FAE53C}" type="presOf" srcId="{5C2218ED-B004-7A49-932C-6436B4D5C06B}" destId="{EAC9177B-9B44-F64A-8ACB-5F1412474DFD}" srcOrd="0" destOrd="0" presId="urn:microsoft.com/office/officeart/2005/8/layout/hierarchy3"/>
    <dgm:cxn modelId="{438E08B4-2541-964C-BB74-5AA4A4A209C6}" type="presOf" srcId="{2730C78B-C55C-E441-BBB1-F08965BA2C14}" destId="{4FC5B1B8-227B-614C-9172-EC4445B97B2A}" srcOrd="1" destOrd="0" presId="urn:microsoft.com/office/officeart/2005/8/layout/hierarchy3"/>
    <dgm:cxn modelId="{3EF6FCB6-5222-8B45-9147-D1CF1D0C4421}" srcId="{44758815-1F53-184E-9451-D9EC87D30A30}" destId="{8879EFE1-5DB5-6F4A-A4E5-EFAEE787CB0C}" srcOrd="4" destOrd="0" parTransId="{C15C844A-D149-8A45-BF6A-00C20EA57C63}" sibTransId="{C2516C1E-641E-CA4B-A300-62390D73ED34}"/>
    <dgm:cxn modelId="{B40C51B9-E46D-8B4B-AF24-8AEE7EBFE74B}" srcId="{F82D207A-90F6-9342-A9BB-01F21B504D9C}" destId="{84B3DE1C-0A90-6E48-BD0E-9446BEB91FDA}" srcOrd="3" destOrd="0" parTransId="{5C2218ED-B004-7A49-932C-6436B4D5C06B}" sibTransId="{DF1B0056-9290-F247-A34C-C8B82FE9B401}"/>
    <dgm:cxn modelId="{9C9DF6C0-28B2-3E4B-8E30-9A4AE47E0B6E}" srcId="{2730C78B-C55C-E441-BBB1-F08965BA2C14}" destId="{D66E3114-3DF7-9D41-8C55-84ABA635549E}" srcOrd="0" destOrd="0" parTransId="{E594D160-66E7-BE47-8F1C-CC4427957BA6}" sibTransId="{EBA9B3B3-49FD-D74C-8726-3F22CC4A4133}"/>
    <dgm:cxn modelId="{75A53BC7-3A4E-6845-9FAB-585A3705413C}" type="presOf" srcId="{E8FB6F6D-1875-BA4B-9D2F-37274375A8D5}" destId="{9DC67350-B798-924D-8212-EDAFC69CF8D0}" srcOrd="0" destOrd="0" presId="urn:microsoft.com/office/officeart/2005/8/layout/hierarchy3"/>
    <dgm:cxn modelId="{40FD55CA-B9C1-604B-8451-4B7289D8CF5F}" srcId="{F82D207A-90F6-9342-A9BB-01F21B504D9C}" destId="{BA5D0504-0930-3D4A-AB2E-1C3733FA5566}" srcOrd="0" destOrd="0" parTransId="{F5B04BE0-2BAE-A442-9040-E1A075227325}" sibTransId="{FABF8FC9-9BB0-0F42-A7B7-F11312D75656}"/>
    <dgm:cxn modelId="{39B9EDD2-71B0-1942-86C2-7FD7A6199A98}" srcId="{2730C78B-C55C-E441-BBB1-F08965BA2C14}" destId="{1C135DE4-16C8-BD41-874E-2445A54C2A37}" srcOrd="1" destOrd="0" parTransId="{0481EA58-3FBF-864E-A605-628E29ABC8EB}" sibTransId="{A8357670-160C-CC46-8EEA-425F7DEA0337}"/>
    <dgm:cxn modelId="{470FA0D6-8628-D541-99A0-8AD9EF132AD2}" type="presOf" srcId="{1DAC3A94-ABB0-904F-95EC-D6084C50B568}" destId="{662F89C3-88F4-7843-BF93-30AEC0DE239C}" srcOrd="0" destOrd="0" presId="urn:microsoft.com/office/officeart/2005/8/layout/hierarchy3"/>
    <dgm:cxn modelId="{068B17DC-8F1C-6149-ADA0-219BC3A02DBC}" type="presOf" srcId="{44758815-1F53-184E-9451-D9EC87D30A30}" destId="{BEA4CE1A-0A44-E84A-A38C-99FEBF0C6035}" srcOrd="1" destOrd="0" presId="urn:microsoft.com/office/officeart/2005/8/layout/hierarchy3"/>
    <dgm:cxn modelId="{C60309DE-4AF5-C44B-AEA3-4E7D6B68CEB9}" type="presOf" srcId="{9DC4CC8F-61C9-DB41-9445-4DD0DD0F8699}" destId="{8CBD86B9-4952-8A4A-BF15-7C88260D2BC5}" srcOrd="0" destOrd="0" presId="urn:microsoft.com/office/officeart/2005/8/layout/hierarchy3"/>
    <dgm:cxn modelId="{6C179FE7-FC9D-7F45-A8E2-21E81A7529BF}" srcId="{2730C78B-C55C-E441-BBB1-F08965BA2C14}" destId="{A89FF7AD-2107-244B-9A74-39DCD5B4F3B0}" srcOrd="2" destOrd="0" parTransId="{9DC4CC8F-61C9-DB41-9445-4DD0DD0F8699}" sibTransId="{A24D0E41-B7D9-604B-9D27-429D20A35A54}"/>
    <dgm:cxn modelId="{64FFD7EA-F0A8-C34B-8E02-49E410A00E3D}" srcId="{3066AD15-CF29-0746-A448-5B701C4D0645}" destId="{2730C78B-C55C-E441-BBB1-F08965BA2C14}" srcOrd="2" destOrd="0" parTransId="{A442B2B0-B1A9-724B-B923-C323CB7CE514}" sibTransId="{22405C8F-6F1C-F448-B687-51147621AC83}"/>
    <dgm:cxn modelId="{362DD1EC-B690-1C40-87C3-6CCE7C2E14AB}" type="presOf" srcId="{984AB448-5D70-D445-89D4-7968AB4B7C12}" destId="{883A1160-A7DB-BC43-8A2D-AC8BE44ACE78}" srcOrd="0" destOrd="0" presId="urn:microsoft.com/office/officeart/2005/8/layout/hierarchy3"/>
    <dgm:cxn modelId="{D66D77F7-2EEC-A644-BEC7-F9630911966F}" srcId="{44758815-1F53-184E-9451-D9EC87D30A30}" destId="{4E994138-8366-0D4B-A5C6-B1DA499AAD14}" srcOrd="1" destOrd="0" parTransId="{984AB448-5D70-D445-89D4-7968AB4B7C12}" sibTransId="{A26641FC-A2D9-E44C-A805-F800D0335AC0}"/>
    <dgm:cxn modelId="{918C1AFA-3EDB-DC45-A53B-95DBD8D44500}" type="presOf" srcId="{A89FF7AD-2107-244B-9A74-39DCD5B4F3B0}" destId="{FE02B161-8672-D44B-B20F-78B2A902B2F7}" srcOrd="0" destOrd="0" presId="urn:microsoft.com/office/officeart/2005/8/layout/hierarchy3"/>
    <dgm:cxn modelId="{4DDE4BFD-F295-0041-8BC6-144D31F34BCF}" srcId="{F82D207A-90F6-9342-A9BB-01F21B504D9C}" destId="{C4F309EE-A2B8-9848-925B-E14C8567EE0D}" srcOrd="2" destOrd="0" parTransId="{3CFDA97E-3A94-B349-B53D-F241B1A033A3}" sibTransId="{BAF3E641-F7A5-DD45-A9BC-10E5043317C1}"/>
    <dgm:cxn modelId="{9A78FAF5-63B9-8249-B856-AB6A4E225353}" type="presParOf" srcId="{E96EE4A0-B5F2-764B-BFCF-344DEFC2EF07}" destId="{A1635FAC-88E7-354D-8D45-E285C149F760}" srcOrd="0" destOrd="0" presId="urn:microsoft.com/office/officeart/2005/8/layout/hierarchy3"/>
    <dgm:cxn modelId="{0D7992A0-670A-414F-BBBD-8D7F1E57B376}" type="presParOf" srcId="{A1635FAC-88E7-354D-8D45-E285C149F760}" destId="{15904925-09BF-2341-AA13-67DAB58B8B4B}" srcOrd="0" destOrd="0" presId="urn:microsoft.com/office/officeart/2005/8/layout/hierarchy3"/>
    <dgm:cxn modelId="{2354B4D6-94F9-724B-8531-4393B2ACE986}" type="presParOf" srcId="{15904925-09BF-2341-AA13-67DAB58B8B4B}" destId="{FC0EDEBE-789B-BC42-913A-8191538EE8E4}" srcOrd="0" destOrd="0" presId="urn:microsoft.com/office/officeart/2005/8/layout/hierarchy3"/>
    <dgm:cxn modelId="{57500D14-D4FD-814C-9EC5-153B55C6AA86}" type="presParOf" srcId="{15904925-09BF-2341-AA13-67DAB58B8B4B}" destId="{D3AFF710-1DA2-FC42-A0E8-589E66C4A5BC}" srcOrd="1" destOrd="0" presId="urn:microsoft.com/office/officeart/2005/8/layout/hierarchy3"/>
    <dgm:cxn modelId="{7C89254C-AD69-A848-9734-EBCEF185D98B}" type="presParOf" srcId="{A1635FAC-88E7-354D-8D45-E285C149F760}" destId="{0087EDE5-05E7-0246-9895-0241F2D52935}" srcOrd="1" destOrd="0" presId="urn:microsoft.com/office/officeart/2005/8/layout/hierarchy3"/>
    <dgm:cxn modelId="{EC7AEA45-E94F-3241-8CBA-AFBF98B9C82B}" type="presParOf" srcId="{0087EDE5-05E7-0246-9895-0241F2D52935}" destId="{3359DCAB-D008-0546-A35B-B294AF626E12}" srcOrd="0" destOrd="0" presId="urn:microsoft.com/office/officeart/2005/8/layout/hierarchy3"/>
    <dgm:cxn modelId="{6CFEEDE9-B508-0A42-8DB9-16186BBBA232}" type="presParOf" srcId="{0087EDE5-05E7-0246-9895-0241F2D52935}" destId="{56681036-806A-D74F-8865-F4F96791E487}" srcOrd="1" destOrd="0" presId="urn:microsoft.com/office/officeart/2005/8/layout/hierarchy3"/>
    <dgm:cxn modelId="{6855B538-9AF1-1443-BE07-30408A2BF9D7}" type="presParOf" srcId="{0087EDE5-05E7-0246-9895-0241F2D52935}" destId="{8E23D56A-68FC-9648-B563-782403DB9E31}" srcOrd="2" destOrd="0" presId="urn:microsoft.com/office/officeart/2005/8/layout/hierarchy3"/>
    <dgm:cxn modelId="{DF273848-3BC5-084C-8957-C716B858DA02}" type="presParOf" srcId="{0087EDE5-05E7-0246-9895-0241F2D52935}" destId="{6757D869-CBC4-2449-B7B0-049098118B2E}" srcOrd="3" destOrd="0" presId="urn:microsoft.com/office/officeart/2005/8/layout/hierarchy3"/>
    <dgm:cxn modelId="{7D38DFA2-534B-A645-A6F5-648E3B3D14D9}" type="presParOf" srcId="{0087EDE5-05E7-0246-9895-0241F2D52935}" destId="{3804E908-D857-B24F-A75D-CB5BC8B70D50}" srcOrd="4" destOrd="0" presId="urn:microsoft.com/office/officeart/2005/8/layout/hierarchy3"/>
    <dgm:cxn modelId="{56214D36-43E6-6D48-B091-1B117DD51040}" type="presParOf" srcId="{0087EDE5-05E7-0246-9895-0241F2D52935}" destId="{FFD51D9D-082B-7842-86F4-3D2BC1368FA8}" srcOrd="5" destOrd="0" presId="urn:microsoft.com/office/officeart/2005/8/layout/hierarchy3"/>
    <dgm:cxn modelId="{6382C054-7B31-E249-9637-5AE6CB0E5EE6}" type="presParOf" srcId="{0087EDE5-05E7-0246-9895-0241F2D52935}" destId="{EAC9177B-9B44-F64A-8ACB-5F1412474DFD}" srcOrd="6" destOrd="0" presId="urn:microsoft.com/office/officeart/2005/8/layout/hierarchy3"/>
    <dgm:cxn modelId="{4CADB437-CFD2-9844-840A-02EC122284E5}" type="presParOf" srcId="{0087EDE5-05E7-0246-9895-0241F2D52935}" destId="{148B0853-7626-524A-A25E-FE8D9F7970F3}" srcOrd="7" destOrd="0" presId="urn:microsoft.com/office/officeart/2005/8/layout/hierarchy3"/>
    <dgm:cxn modelId="{DA1B8018-73F2-7145-9CE5-96A77C0F3337}" type="presParOf" srcId="{0087EDE5-05E7-0246-9895-0241F2D52935}" destId="{53BB2212-9071-3F4A-9322-FD285F505130}" srcOrd="8" destOrd="0" presId="urn:microsoft.com/office/officeart/2005/8/layout/hierarchy3"/>
    <dgm:cxn modelId="{A544E55F-EEF0-1B42-83D3-96EA33C12716}" type="presParOf" srcId="{0087EDE5-05E7-0246-9895-0241F2D52935}" destId="{61BB84DB-D66A-C74D-957D-9CEC4B221E7A}" srcOrd="9" destOrd="0" presId="urn:microsoft.com/office/officeart/2005/8/layout/hierarchy3"/>
    <dgm:cxn modelId="{8A3E014A-57F0-B541-85A8-075FE2201938}" type="presParOf" srcId="{E96EE4A0-B5F2-764B-BFCF-344DEFC2EF07}" destId="{1FCBCB23-831E-8C4C-B790-B78B76E07B59}" srcOrd="1" destOrd="0" presId="urn:microsoft.com/office/officeart/2005/8/layout/hierarchy3"/>
    <dgm:cxn modelId="{426FE384-2BC0-0E42-92A1-05839635BE63}" type="presParOf" srcId="{1FCBCB23-831E-8C4C-B790-B78B76E07B59}" destId="{E3F84E72-63A4-6D49-8D8C-BA1507D6B65F}" srcOrd="0" destOrd="0" presId="urn:microsoft.com/office/officeart/2005/8/layout/hierarchy3"/>
    <dgm:cxn modelId="{6AE8B037-EBD8-6B41-A077-FDD5358F2ECC}" type="presParOf" srcId="{E3F84E72-63A4-6D49-8D8C-BA1507D6B65F}" destId="{69E4D5E0-BC9B-F643-8224-982066BE36FB}" srcOrd="0" destOrd="0" presId="urn:microsoft.com/office/officeart/2005/8/layout/hierarchy3"/>
    <dgm:cxn modelId="{04F199D8-CB0E-3640-B291-E5190993F6BC}" type="presParOf" srcId="{E3F84E72-63A4-6D49-8D8C-BA1507D6B65F}" destId="{BEA4CE1A-0A44-E84A-A38C-99FEBF0C6035}" srcOrd="1" destOrd="0" presId="urn:microsoft.com/office/officeart/2005/8/layout/hierarchy3"/>
    <dgm:cxn modelId="{AFFD7961-84E3-9048-9CB6-BE60C33DCC7C}" type="presParOf" srcId="{1FCBCB23-831E-8C4C-B790-B78B76E07B59}" destId="{E744617B-B6EC-0A45-B2EF-BC110DD123C8}" srcOrd="1" destOrd="0" presId="urn:microsoft.com/office/officeart/2005/8/layout/hierarchy3"/>
    <dgm:cxn modelId="{D1E3CA9F-669C-2D4C-9435-527739CDC6BE}" type="presParOf" srcId="{E744617B-B6EC-0A45-B2EF-BC110DD123C8}" destId="{666704A6-CFA1-F346-B078-CBF240A6CC6D}" srcOrd="0" destOrd="0" presId="urn:microsoft.com/office/officeart/2005/8/layout/hierarchy3"/>
    <dgm:cxn modelId="{ACD48309-C5B9-6040-A4A0-7121AB0620BE}" type="presParOf" srcId="{E744617B-B6EC-0A45-B2EF-BC110DD123C8}" destId="{921B26D2-C4A6-CD43-9289-292C7A205017}" srcOrd="1" destOrd="0" presId="urn:microsoft.com/office/officeart/2005/8/layout/hierarchy3"/>
    <dgm:cxn modelId="{58DEA832-E0F0-6F44-9BDE-A1C47B9114FF}" type="presParOf" srcId="{E744617B-B6EC-0A45-B2EF-BC110DD123C8}" destId="{883A1160-A7DB-BC43-8A2D-AC8BE44ACE78}" srcOrd="2" destOrd="0" presId="urn:microsoft.com/office/officeart/2005/8/layout/hierarchy3"/>
    <dgm:cxn modelId="{73D6BE81-1D1B-514B-BD84-63EABC126C7A}" type="presParOf" srcId="{E744617B-B6EC-0A45-B2EF-BC110DD123C8}" destId="{D55D36FB-5783-EE4D-9A24-CB7588932C53}" srcOrd="3" destOrd="0" presId="urn:microsoft.com/office/officeart/2005/8/layout/hierarchy3"/>
    <dgm:cxn modelId="{92482F41-A294-6E46-9971-58A40400CCE8}" type="presParOf" srcId="{E744617B-B6EC-0A45-B2EF-BC110DD123C8}" destId="{9CB5299D-B188-234E-8B64-99489A1E5ADD}" srcOrd="4" destOrd="0" presId="urn:microsoft.com/office/officeart/2005/8/layout/hierarchy3"/>
    <dgm:cxn modelId="{C4B219A3-AD06-8940-8593-A98FDABCD7F4}" type="presParOf" srcId="{E744617B-B6EC-0A45-B2EF-BC110DD123C8}" destId="{F0C74DFB-F6A1-A54B-88AD-93AFA13CC0CA}" srcOrd="5" destOrd="0" presId="urn:microsoft.com/office/officeart/2005/8/layout/hierarchy3"/>
    <dgm:cxn modelId="{6E509810-1ED3-5248-9E7B-C7B829ED7BED}" type="presParOf" srcId="{E744617B-B6EC-0A45-B2EF-BC110DD123C8}" destId="{A566F837-0EC9-2147-95EC-B31C55C60C89}" srcOrd="6" destOrd="0" presId="urn:microsoft.com/office/officeart/2005/8/layout/hierarchy3"/>
    <dgm:cxn modelId="{4FA6548D-8A8E-2948-9721-B7A3714BB5A4}" type="presParOf" srcId="{E744617B-B6EC-0A45-B2EF-BC110DD123C8}" destId="{5133F6F5-278B-0F4A-B688-A8B30C0AA5E0}" srcOrd="7" destOrd="0" presId="urn:microsoft.com/office/officeart/2005/8/layout/hierarchy3"/>
    <dgm:cxn modelId="{C0C9A41A-DD3E-FF40-971D-4BF265FD493D}" type="presParOf" srcId="{E744617B-B6EC-0A45-B2EF-BC110DD123C8}" destId="{EE0099D4-B82A-B34A-96AC-5BD52E2C02F6}" srcOrd="8" destOrd="0" presId="urn:microsoft.com/office/officeart/2005/8/layout/hierarchy3"/>
    <dgm:cxn modelId="{301ED1E7-6692-A847-99E1-5A34E9FC1E0E}" type="presParOf" srcId="{E744617B-B6EC-0A45-B2EF-BC110DD123C8}" destId="{F72457F4-07E7-4344-9381-D88C2F39D74E}" srcOrd="9" destOrd="0" presId="urn:microsoft.com/office/officeart/2005/8/layout/hierarchy3"/>
    <dgm:cxn modelId="{B3529EE4-5231-AD49-9AA5-E13359C9AE19}" type="presParOf" srcId="{E96EE4A0-B5F2-764B-BFCF-344DEFC2EF07}" destId="{71CB4C4E-405F-C541-8C0C-125BE9064F91}" srcOrd="2" destOrd="0" presId="urn:microsoft.com/office/officeart/2005/8/layout/hierarchy3"/>
    <dgm:cxn modelId="{E4D92945-7138-1848-98E8-586E933DD67E}" type="presParOf" srcId="{71CB4C4E-405F-C541-8C0C-125BE9064F91}" destId="{E9FB296E-27E6-9649-BB37-AD097CA0B3C4}" srcOrd="0" destOrd="0" presId="urn:microsoft.com/office/officeart/2005/8/layout/hierarchy3"/>
    <dgm:cxn modelId="{BEE05B38-9F42-4C42-B7C9-7DD4A70DC45E}" type="presParOf" srcId="{E9FB296E-27E6-9649-BB37-AD097CA0B3C4}" destId="{61D61A14-FB34-AC49-9076-6806CD75A620}" srcOrd="0" destOrd="0" presId="urn:microsoft.com/office/officeart/2005/8/layout/hierarchy3"/>
    <dgm:cxn modelId="{AF240EF7-86EE-F047-A4C1-DD3F9529E2DD}" type="presParOf" srcId="{E9FB296E-27E6-9649-BB37-AD097CA0B3C4}" destId="{4FC5B1B8-227B-614C-9172-EC4445B97B2A}" srcOrd="1" destOrd="0" presId="urn:microsoft.com/office/officeart/2005/8/layout/hierarchy3"/>
    <dgm:cxn modelId="{0180234D-12B9-3545-A48F-F423F6CE278B}" type="presParOf" srcId="{71CB4C4E-405F-C541-8C0C-125BE9064F91}" destId="{21A0CDBC-4939-1446-A919-9E1ECDFD4ADD}" srcOrd="1" destOrd="0" presId="urn:microsoft.com/office/officeart/2005/8/layout/hierarchy3"/>
    <dgm:cxn modelId="{A7C65B0E-6D88-9E45-8552-B59E0A3F8D3C}" type="presParOf" srcId="{21A0CDBC-4939-1446-A919-9E1ECDFD4ADD}" destId="{1CEE874D-D282-104B-9892-E42C87CF59E4}" srcOrd="0" destOrd="0" presId="urn:microsoft.com/office/officeart/2005/8/layout/hierarchy3"/>
    <dgm:cxn modelId="{DCDA188C-3B57-D74D-86B6-8EE9FC069A66}" type="presParOf" srcId="{21A0CDBC-4939-1446-A919-9E1ECDFD4ADD}" destId="{32A24124-58CB-9645-A35E-96008DE399E0}" srcOrd="1" destOrd="0" presId="urn:microsoft.com/office/officeart/2005/8/layout/hierarchy3"/>
    <dgm:cxn modelId="{7815EEAF-78F0-4C41-BD31-49E6F27713F7}" type="presParOf" srcId="{21A0CDBC-4939-1446-A919-9E1ECDFD4ADD}" destId="{5F8CA71B-BE39-E54D-907E-7A86594D1A89}" srcOrd="2" destOrd="0" presId="urn:microsoft.com/office/officeart/2005/8/layout/hierarchy3"/>
    <dgm:cxn modelId="{D2810173-A780-8240-827A-244A953F7736}" type="presParOf" srcId="{21A0CDBC-4939-1446-A919-9E1ECDFD4ADD}" destId="{F14238AC-4726-2E4E-97AD-B4F866842982}" srcOrd="3" destOrd="0" presId="urn:microsoft.com/office/officeart/2005/8/layout/hierarchy3"/>
    <dgm:cxn modelId="{AD437592-7C6D-804E-9F3D-482763F05F82}" type="presParOf" srcId="{21A0CDBC-4939-1446-A919-9E1ECDFD4ADD}" destId="{8CBD86B9-4952-8A4A-BF15-7C88260D2BC5}" srcOrd="4" destOrd="0" presId="urn:microsoft.com/office/officeart/2005/8/layout/hierarchy3"/>
    <dgm:cxn modelId="{5E5922A6-B99E-C24C-BD30-908F6A76E7F7}" type="presParOf" srcId="{21A0CDBC-4939-1446-A919-9E1ECDFD4ADD}" destId="{FE02B161-8672-D44B-B20F-78B2A902B2F7}" srcOrd="5" destOrd="0" presId="urn:microsoft.com/office/officeart/2005/8/layout/hierarchy3"/>
    <dgm:cxn modelId="{0777E36A-85BD-8F42-A76A-DA2B9E3F739B}" type="presParOf" srcId="{21A0CDBC-4939-1446-A919-9E1ECDFD4ADD}" destId="{60C01952-64CD-3F46-8D1D-496A4EC4FD44}" srcOrd="6" destOrd="0" presId="urn:microsoft.com/office/officeart/2005/8/layout/hierarchy3"/>
    <dgm:cxn modelId="{985D6FB3-44B7-9546-8B66-89CBF05F75FE}" type="presParOf" srcId="{21A0CDBC-4939-1446-A919-9E1ECDFD4ADD}" destId="{8CC0CB66-3859-7440-A260-2DA6E2622A35}" srcOrd="7" destOrd="0" presId="urn:microsoft.com/office/officeart/2005/8/layout/hierarchy3"/>
    <dgm:cxn modelId="{B9684040-058E-0D45-8855-3ECF24FEC2A4}" type="presParOf" srcId="{21A0CDBC-4939-1446-A919-9E1ECDFD4ADD}" destId="{662F89C3-88F4-7843-BF93-30AEC0DE239C}" srcOrd="8" destOrd="0" presId="urn:microsoft.com/office/officeart/2005/8/layout/hierarchy3"/>
    <dgm:cxn modelId="{91927411-E617-5947-A6FF-54DE7210FEDC}" type="presParOf" srcId="{21A0CDBC-4939-1446-A919-9E1ECDFD4ADD}" destId="{9DC67350-B798-924D-8212-EDAFC69CF8D0}" srcOrd="9"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0EDEBE-789B-BC42-913A-8191538EE8E4}">
      <dsp:nvSpPr>
        <dsp:cNvPr id="0" name=""/>
        <dsp:cNvSpPr/>
      </dsp:nvSpPr>
      <dsp:spPr>
        <a:xfrm>
          <a:off x="247264" y="5134"/>
          <a:ext cx="1918282" cy="9591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marL="0" lvl="0" indent="0" algn="ctr" defTabSz="933450">
            <a:lnSpc>
              <a:spcPct val="90000"/>
            </a:lnSpc>
            <a:spcBef>
              <a:spcPct val="0"/>
            </a:spcBef>
            <a:spcAft>
              <a:spcPct val="35000"/>
            </a:spcAft>
            <a:buNone/>
          </a:pPr>
          <a:r>
            <a:rPr lang="en-US" sz="2100" kern="1200"/>
            <a:t>Strategies        </a:t>
          </a:r>
          <a:r>
            <a:rPr lang="en-US" sz="1200" kern="1200"/>
            <a:t>(what is offered)</a:t>
          </a:r>
        </a:p>
      </dsp:txBody>
      <dsp:txXfrm>
        <a:off x="275356" y="33226"/>
        <a:ext cx="1862098" cy="902957"/>
      </dsp:txXfrm>
    </dsp:sp>
    <dsp:sp modelId="{3359DCAB-D008-0546-A35B-B294AF626E12}">
      <dsp:nvSpPr>
        <dsp:cNvPr id="0" name=""/>
        <dsp:cNvSpPr/>
      </dsp:nvSpPr>
      <dsp:spPr>
        <a:xfrm>
          <a:off x="439093" y="964276"/>
          <a:ext cx="191828" cy="719356"/>
        </a:xfrm>
        <a:custGeom>
          <a:avLst/>
          <a:gdLst/>
          <a:ahLst/>
          <a:cxnLst/>
          <a:rect l="0" t="0" r="0" b="0"/>
          <a:pathLst>
            <a:path>
              <a:moveTo>
                <a:pt x="0" y="0"/>
              </a:moveTo>
              <a:lnTo>
                <a:pt x="0" y="719356"/>
              </a:lnTo>
              <a:lnTo>
                <a:pt x="191828" y="7193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81036-806A-D74F-8865-F4F96791E487}">
      <dsp:nvSpPr>
        <dsp:cNvPr id="0" name=""/>
        <dsp:cNvSpPr/>
      </dsp:nvSpPr>
      <dsp:spPr>
        <a:xfrm>
          <a:off x="630921" y="1204061"/>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659013" y="1232153"/>
        <a:ext cx="1478442" cy="902957"/>
      </dsp:txXfrm>
    </dsp:sp>
    <dsp:sp modelId="{8E23D56A-68FC-9648-B563-782403DB9E31}">
      <dsp:nvSpPr>
        <dsp:cNvPr id="0" name=""/>
        <dsp:cNvSpPr/>
      </dsp:nvSpPr>
      <dsp:spPr>
        <a:xfrm>
          <a:off x="439093" y="964276"/>
          <a:ext cx="191828" cy="1918282"/>
        </a:xfrm>
        <a:custGeom>
          <a:avLst/>
          <a:gdLst/>
          <a:ahLst/>
          <a:cxnLst/>
          <a:rect l="0" t="0" r="0" b="0"/>
          <a:pathLst>
            <a:path>
              <a:moveTo>
                <a:pt x="0" y="0"/>
              </a:moveTo>
              <a:lnTo>
                <a:pt x="0" y="1918282"/>
              </a:lnTo>
              <a:lnTo>
                <a:pt x="191828" y="19182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7D869-CBC4-2449-B7B0-049098118B2E}">
      <dsp:nvSpPr>
        <dsp:cNvPr id="0" name=""/>
        <dsp:cNvSpPr/>
      </dsp:nvSpPr>
      <dsp:spPr>
        <a:xfrm>
          <a:off x="630921" y="2402988"/>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659013" y="2431080"/>
        <a:ext cx="1478442" cy="902957"/>
      </dsp:txXfrm>
    </dsp:sp>
    <dsp:sp modelId="{3804E908-D857-B24F-A75D-CB5BC8B70D50}">
      <dsp:nvSpPr>
        <dsp:cNvPr id="0" name=""/>
        <dsp:cNvSpPr/>
      </dsp:nvSpPr>
      <dsp:spPr>
        <a:xfrm>
          <a:off x="439093" y="964276"/>
          <a:ext cx="191828" cy="3117209"/>
        </a:xfrm>
        <a:custGeom>
          <a:avLst/>
          <a:gdLst/>
          <a:ahLst/>
          <a:cxnLst/>
          <a:rect l="0" t="0" r="0" b="0"/>
          <a:pathLst>
            <a:path>
              <a:moveTo>
                <a:pt x="0" y="0"/>
              </a:moveTo>
              <a:lnTo>
                <a:pt x="0" y="3117209"/>
              </a:lnTo>
              <a:lnTo>
                <a:pt x="191828" y="31172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D51D9D-082B-7842-86F4-3D2BC1368FA8}">
      <dsp:nvSpPr>
        <dsp:cNvPr id="0" name=""/>
        <dsp:cNvSpPr/>
      </dsp:nvSpPr>
      <dsp:spPr>
        <a:xfrm>
          <a:off x="630921" y="3601915"/>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659013" y="3630007"/>
        <a:ext cx="1478442" cy="902957"/>
      </dsp:txXfrm>
    </dsp:sp>
    <dsp:sp modelId="{EAC9177B-9B44-F64A-8ACB-5F1412474DFD}">
      <dsp:nvSpPr>
        <dsp:cNvPr id="0" name=""/>
        <dsp:cNvSpPr/>
      </dsp:nvSpPr>
      <dsp:spPr>
        <a:xfrm>
          <a:off x="439093" y="964276"/>
          <a:ext cx="191828" cy="4316136"/>
        </a:xfrm>
        <a:custGeom>
          <a:avLst/>
          <a:gdLst/>
          <a:ahLst/>
          <a:cxnLst/>
          <a:rect l="0" t="0" r="0" b="0"/>
          <a:pathLst>
            <a:path>
              <a:moveTo>
                <a:pt x="0" y="0"/>
              </a:moveTo>
              <a:lnTo>
                <a:pt x="0" y="4316136"/>
              </a:lnTo>
              <a:lnTo>
                <a:pt x="191828" y="43161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8B0853-7626-524A-A25E-FE8D9F7970F3}">
      <dsp:nvSpPr>
        <dsp:cNvPr id="0" name=""/>
        <dsp:cNvSpPr/>
      </dsp:nvSpPr>
      <dsp:spPr>
        <a:xfrm>
          <a:off x="630921" y="4800842"/>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659013" y="4828934"/>
        <a:ext cx="1478442" cy="902957"/>
      </dsp:txXfrm>
    </dsp:sp>
    <dsp:sp modelId="{53BB2212-9071-3F4A-9322-FD285F505130}">
      <dsp:nvSpPr>
        <dsp:cNvPr id="0" name=""/>
        <dsp:cNvSpPr/>
      </dsp:nvSpPr>
      <dsp:spPr>
        <a:xfrm>
          <a:off x="439093" y="964276"/>
          <a:ext cx="191828" cy="5515063"/>
        </a:xfrm>
        <a:custGeom>
          <a:avLst/>
          <a:gdLst/>
          <a:ahLst/>
          <a:cxnLst/>
          <a:rect l="0" t="0" r="0" b="0"/>
          <a:pathLst>
            <a:path>
              <a:moveTo>
                <a:pt x="0" y="0"/>
              </a:moveTo>
              <a:lnTo>
                <a:pt x="0" y="5515063"/>
              </a:lnTo>
              <a:lnTo>
                <a:pt x="191828" y="55150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BB84DB-D66A-C74D-957D-9CEC4B221E7A}">
      <dsp:nvSpPr>
        <dsp:cNvPr id="0" name=""/>
        <dsp:cNvSpPr/>
      </dsp:nvSpPr>
      <dsp:spPr>
        <a:xfrm>
          <a:off x="630921" y="5999768"/>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659013" y="6027860"/>
        <a:ext cx="1478442" cy="902957"/>
      </dsp:txXfrm>
    </dsp:sp>
    <dsp:sp modelId="{69E4D5E0-BC9B-F643-8224-982066BE36FB}">
      <dsp:nvSpPr>
        <dsp:cNvPr id="0" name=""/>
        <dsp:cNvSpPr/>
      </dsp:nvSpPr>
      <dsp:spPr>
        <a:xfrm>
          <a:off x="2645118" y="5134"/>
          <a:ext cx="1918282" cy="9591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r>
            <a:rPr lang="en-US" sz="2500" kern="1200"/>
            <a:t>Targets        </a:t>
          </a:r>
          <a:r>
            <a:rPr lang="en-US" sz="1200" kern="1200"/>
            <a:t>(short term change)</a:t>
          </a:r>
        </a:p>
      </dsp:txBody>
      <dsp:txXfrm>
        <a:off x="2673210" y="33226"/>
        <a:ext cx="1862098" cy="902957"/>
      </dsp:txXfrm>
    </dsp:sp>
    <dsp:sp modelId="{666704A6-CFA1-F346-B078-CBF240A6CC6D}">
      <dsp:nvSpPr>
        <dsp:cNvPr id="0" name=""/>
        <dsp:cNvSpPr/>
      </dsp:nvSpPr>
      <dsp:spPr>
        <a:xfrm>
          <a:off x="2836946" y="964276"/>
          <a:ext cx="191828" cy="719356"/>
        </a:xfrm>
        <a:custGeom>
          <a:avLst/>
          <a:gdLst/>
          <a:ahLst/>
          <a:cxnLst/>
          <a:rect l="0" t="0" r="0" b="0"/>
          <a:pathLst>
            <a:path>
              <a:moveTo>
                <a:pt x="0" y="0"/>
              </a:moveTo>
              <a:lnTo>
                <a:pt x="0" y="719356"/>
              </a:lnTo>
              <a:lnTo>
                <a:pt x="191828" y="7193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1B26D2-C4A6-CD43-9289-292C7A205017}">
      <dsp:nvSpPr>
        <dsp:cNvPr id="0" name=""/>
        <dsp:cNvSpPr/>
      </dsp:nvSpPr>
      <dsp:spPr>
        <a:xfrm>
          <a:off x="3028775" y="1204061"/>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3056867" y="1232153"/>
        <a:ext cx="1478442" cy="902957"/>
      </dsp:txXfrm>
    </dsp:sp>
    <dsp:sp modelId="{883A1160-A7DB-BC43-8A2D-AC8BE44ACE78}">
      <dsp:nvSpPr>
        <dsp:cNvPr id="0" name=""/>
        <dsp:cNvSpPr/>
      </dsp:nvSpPr>
      <dsp:spPr>
        <a:xfrm>
          <a:off x="2836946" y="964276"/>
          <a:ext cx="191828" cy="1918282"/>
        </a:xfrm>
        <a:custGeom>
          <a:avLst/>
          <a:gdLst/>
          <a:ahLst/>
          <a:cxnLst/>
          <a:rect l="0" t="0" r="0" b="0"/>
          <a:pathLst>
            <a:path>
              <a:moveTo>
                <a:pt x="0" y="0"/>
              </a:moveTo>
              <a:lnTo>
                <a:pt x="0" y="1918282"/>
              </a:lnTo>
              <a:lnTo>
                <a:pt x="191828" y="19182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5D36FB-5783-EE4D-9A24-CB7588932C53}">
      <dsp:nvSpPr>
        <dsp:cNvPr id="0" name=""/>
        <dsp:cNvSpPr/>
      </dsp:nvSpPr>
      <dsp:spPr>
        <a:xfrm>
          <a:off x="3028775" y="2402988"/>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3056867" y="2431080"/>
        <a:ext cx="1478442" cy="902957"/>
      </dsp:txXfrm>
    </dsp:sp>
    <dsp:sp modelId="{9CB5299D-B188-234E-8B64-99489A1E5ADD}">
      <dsp:nvSpPr>
        <dsp:cNvPr id="0" name=""/>
        <dsp:cNvSpPr/>
      </dsp:nvSpPr>
      <dsp:spPr>
        <a:xfrm>
          <a:off x="2836946" y="964276"/>
          <a:ext cx="191828" cy="3117209"/>
        </a:xfrm>
        <a:custGeom>
          <a:avLst/>
          <a:gdLst/>
          <a:ahLst/>
          <a:cxnLst/>
          <a:rect l="0" t="0" r="0" b="0"/>
          <a:pathLst>
            <a:path>
              <a:moveTo>
                <a:pt x="0" y="0"/>
              </a:moveTo>
              <a:lnTo>
                <a:pt x="0" y="3117209"/>
              </a:lnTo>
              <a:lnTo>
                <a:pt x="191828" y="31172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C74DFB-F6A1-A54B-88AD-93AFA13CC0CA}">
      <dsp:nvSpPr>
        <dsp:cNvPr id="0" name=""/>
        <dsp:cNvSpPr/>
      </dsp:nvSpPr>
      <dsp:spPr>
        <a:xfrm>
          <a:off x="3028775" y="3601915"/>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3056867" y="3630007"/>
        <a:ext cx="1478442" cy="902957"/>
      </dsp:txXfrm>
    </dsp:sp>
    <dsp:sp modelId="{A566F837-0EC9-2147-95EC-B31C55C60C89}">
      <dsp:nvSpPr>
        <dsp:cNvPr id="0" name=""/>
        <dsp:cNvSpPr/>
      </dsp:nvSpPr>
      <dsp:spPr>
        <a:xfrm>
          <a:off x="2836946" y="964276"/>
          <a:ext cx="191828" cy="4316136"/>
        </a:xfrm>
        <a:custGeom>
          <a:avLst/>
          <a:gdLst/>
          <a:ahLst/>
          <a:cxnLst/>
          <a:rect l="0" t="0" r="0" b="0"/>
          <a:pathLst>
            <a:path>
              <a:moveTo>
                <a:pt x="0" y="0"/>
              </a:moveTo>
              <a:lnTo>
                <a:pt x="0" y="4316136"/>
              </a:lnTo>
              <a:lnTo>
                <a:pt x="191828" y="43161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33F6F5-278B-0F4A-B688-A8B30C0AA5E0}">
      <dsp:nvSpPr>
        <dsp:cNvPr id="0" name=""/>
        <dsp:cNvSpPr/>
      </dsp:nvSpPr>
      <dsp:spPr>
        <a:xfrm>
          <a:off x="3028775" y="4800842"/>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3056867" y="4828934"/>
        <a:ext cx="1478442" cy="902957"/>
      </dsp:txXfrm>
    </dsp:sp>
    <dsp:sp modelId="{EE0099D4-B82A-B34A-96AC-5BD52E2C02F6}">
      <dsp:nvSpPr>
        <dsp:cNvPr id="0" name=""/>
        <dsp:cNvSpPr/>
      </dsp:nvSpPr>
      <dsp:spPr>
        <a:xfrm>
          <a:off x="2836946" y="964276"/>
          <a:ext cx="191828" cy="5515063"/>
        </a:xfrm>
        <a:custGeom>
          <a:avLst/>
          <a:gdLst/>
          <a:ahLst/>
          <a:cxnLst/>
          <a:rect l="0" t="0" r="0" b="0"/>
          <a:pathLst>
            <a:path>
              <a:moveTo>
                <a:pt x="0" y="0"/>
              </a:moveTo>
              <a:lnTo>
                <a:pt x="0" y="5515063"/>
              </a:lnTo>
              <a:lnTo>
                <a:pt x="191828" y="55150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2457F4-07E7-4344-9381-D88C2F39D74E}">
      <dsp:nvSpPr>
        <dsp:cNvPr id="0" name=""/>
        <dsp:cNvSpPr/>
      </dsp:nvSpPr>
      <dsp:spPr>
        <a:xfrm>
          <a:off x="3028775" y="5999768"/>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a:p>
          <a:pPr marL="0" lvl="0" indent="0" algn="ctr" defTabSz="1111250">
            <a:lnSpc>
              <a:spcPct val="90000"/>
            </a:lnSpc>
            <a:spcBef>
              <a:spcPct val="0"/>
            </a:spcBef>
            <a:spcAft>
              <a:spcPct val="35000"/>
            </a:spcAft>
            <a:buNone/>
          </a:pPr>
          <a:endParaRPr lang="en-US" sz="2500" kern="1200"/>
        </a:p>
      </dsp:txBody>
      <dsp:txXfrm>
        <a:off x="3056867" y="6027860"/>
        <a:ext cx="1478442" cy="902957"/>
      </dsp:txXfrm>
    </dsp:sp>
    <dsp:sp modelId="{61D61A14-FB34-AC49-9076-6806CD75A620}">
      <dsp:nvSpPr>
        <dsp:cNvPr id="0" name=""/>
        <dsp:cNvSpPr/>
      </dsp:nvSpPr>
      <dsp:spPr>
        <a:xfrm>
          <a:off x="5042972" y="5134"/>
          <a:ext cx="1918282" cy="9591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US" sz="2000" kern="1200"/>
            <a:t>Outcomes       </a:t>
          </a:r>
          <a:r>
            <a:rPr lang="en-US" sz="1200" kern="1200"/>
            <a:t>(long-term impact)</a:t>
          </a:r>
          <a:endParaRPr lang="en-US" sz="2000" kern="1200"/>
        </a:p>
      </dsp:txBody>
      <dsp:txXfrm>
        <a:off x="5071064" y="33226"/>
        <a:ext cx="1862098" cy="902957"/>
      </dsp:txXfrm>
    </dsp:sp>
    <dsp:sp modelId="{1CEE874D-D282-104B-9892-E42C87CF59E4}">
      <dsp:nvSpPr>
        <dsp:cNvPr id="0" name=""/>
        <dsp:cNvSpPr/>
      </dsp:nvSpPr>
      <dsp:spPr>
        <a:xfrm>
          <a:off x="5234800" y="964276"/>
          <a:ext cx="191828" cy="719356"/>
        </a:xfrm>
        <a:custGeom>
          <a:avLst/>
          <a:gdLst/>
          <a:ahLst/>
          <a:cxnLst/>
          <a:rect l="0" t="0" r="0" b="0"/>
          <a:pathLst>
            <a:path>
              <a:moveTo>
                <a:pt x="0" y="0"/>
              </a:moveTo>
              <a:lnTo>
                <a:pt x="0" y="719356"/>
              </a:lnTo>
              <a:lnTo>
                <a:pt x="191828" y="7193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A24124-58CB-9645-A35E-96008DE399E0}">
      <dsp:nvSpPr>
        <dsp:cNvPr id="0" name=""/>
        <dsp:cNvSpPr/>
      </dsp:nvSpPr>
      <dsp:spPr>
        <a:xfrm>
          <a:off x="5426628" y="1204061"/>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5454720" y="1232153"/>
        <a:ext cx="1478442" cy="902957"/>
      </dsp:txXfrm>
    </dsp:sp>
    <dsp:sp modelId="{5F8CA71B-BE39-E54D-907E-7A86594D1A89}">
      <dsp:nvSpPr>
        <dsp:cNvPr id="0" name=""/>
        <dsp:cNvSpPr/>
      </dsp:nvSpPr>
      <dsp:spPr>
        <a:xfrm>
          <a:off x="5234800" y="964276"/>
          <a:ext cx="191828" cy="1918282"/>
        </a:xfrm>
        <a:custGeom>
          <a:avLst/>
          <a:gdLst/>
          <a:ahLst/>
          <a:cxnLst/>
          <a:rect l="0" t="0" r="0" b="0"/>
          <a:pathLst>
            <a:path>
              <a:moveTo>
                <a:pt x="0" y="0"/>
              </a:moveTo>
              <a:lnTo>
                <a:pt x="0" y="1918282"/>
              </a:lnTo>
              <a:lnTo>
                <a:pt x="191828" y="19182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4238AC-4726-2E4E-97AD-B4F866842982}">
      <dsp:nvSpPr>
        <dsp:cNvPr id="0" name=""/>
        <dsp:cNvSpPr/>
      </dsp:nvSpPr>
      <dsp:spPr>
        <a:xfrm>
          <a:off x="5426628" y="2402988"/>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5454720" y="2431080"/>
        <a:ext cx="1478442" cy="902957"/>
      </dsp:txXfrm>
    </dsp:sp>
    <dsp:sp modelId="{8CBD86B9-4952-8A4A-BF15-7C88260D2BC5}">
      <dsp:nvSpPr>
        <dsp:cNvPr id="0" name=""/>
        <dsp:cNvSpPr/>
      </dsp:nvSpPr>
      <dsp:spPr>
        <a:xfrm>
          <a:off x="5234800" y="964276"/>
          <a:ext cx="191828" cy="3117209"/>
        </a:xfrm>
        <a:custGeom>
          <a:avLst/>
          <a:gdLst/>
          <a:ahLst/>
          <a:cxnLst/>
          <a:rect l="0" t="0" r="0" b="0"/>
          <a:pathLst>
            <a:path>
              <a:moveTo>
                <a:pt x="0" y="0"/>
              </a:moveTo>
              <a:lnTo>
                <a:pt x="0" y="3117209"/>
              </a:lnTo>
              <a:lnTo>
                <a:pt x="191828" y="31172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02B161-8672-D44B-B20F-78B2A902B2F7}">
      <dsp:nvSpPr>
        <dsp:cNvPr id="0" name=""/>
        <dsp:cNvSpPr/>
      </dsp:nvSpPr>
      <dsp:spPr>
        <a:xfrm>
          <a:off x="5426628" y="3601915"/>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5454720" y="3630007"/>
        <a:ext cx="1478442" cy="902957"/>
      </dsp:txXfrm>
    </dsp:sp>
    <dsp:sp modelId="{60C01952-64CD-3F46-8D1D-496A4EC4FD44}">
      <dsp:nvSpPr>
        <dsp:cNvPr id="0" name=""/>
        <dsp:cNvSpPr/>
      </dsp:nvSpPr>
      <dsp:spPr>
        <a:xfrm>
          <a:off x="5234800" y="964276"/>
          <a:ext cx="191828" cy="4316136"/>
        </a:xfrm>
        <a:custGeom>
          <a:avLst/>
          <a:gdLst/>
          <a:ahLst/>
          <a:cxnLst/>
          <a:rect l="0" t="0" r="0" b="0"/>
          <a:pathLst>
            <a:path>
              <a:moveTo>
                <a:pt x="0" y="0"/>
              </a:moveTo>
              <a:lnTo>
                <a:pt x="0" y="4316136"/>
              </a:lnTo>
              <a:lnTo>
                <a:pt x="191828" y="43161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C0CB66-3859-7440-A260-2DA6E2622A35}">
      <dsp:nvSpPr>
        <dsp:cNvPr id="0" name=""/>
        <dsp:cNvSpPr/>
      </dsp:nvSpPr>
      <dsp:spPr>
        <a:xfrm>
          <a:off x="5426628" y="4800842"/>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5454720" y="4828934"/>
        <a:ext cx="1478442" cy="902957"/>
      </dsp:txXfrm>
    </dsp:sp>
    <dsp:sp modelId="{662F89C3-88F4-7843-BF93-30AEC0DE239C}">
      <dsp:nvSpPr>
        <dsp:cNvPr id="0" name=""/>
        <dsp:cNvSpPr/>
      </dsp:nvSpPr>
      <dsp:spPr>
        <a:xfrm>
          <a:off x="5234800" y="964276"/>
          <a:ext cx="191828" cy="5515063"/>
        </a:xfrm>
        <a:custGeom>
          <a:avLst/>
          <a:gdLst/>
          <a:ahLst/>
          <a:cxnLst/>
          <a:rect l="0" t="0" r="0" b="0"/>
          <a:pathLst>
            <a:path>
              <a:moveTo>
                <a:pt x="0" y="0"/>
              </a:moveTo>
              <a:lnTo>
                <a:pt x="0" y="5515063"/>
              </a:lnTo>
              <a:lnTo>
                <a:pt x="191828" y="55150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C67350-B798-924D-8212-EDAFC69CF8D0}">
      <dsp:nvSpPr>
        <dsp:cNvPr id="0" name=""/>
        <dsp:cNvSpPr/>
      </dsp:nvSpPr>
      <dsp:spPr>
        <a:xfrm>
          <a:off x="5426628" y="5999768"/>
          <a:ext cx="1534626" cy="9591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25" tIns="31750" rIns="47625" bIns="3175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5454720" y="6027860"/>
        <a:ext cx="1478442" cy="9029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Easterling</dc:creator>
  <cp:keywords/>
  <dc:description/>
  <cp:lastModifiedBy>Sharon Easterling</cp:lastModifiedBy>
  <cp:revision>3</cp:revision>
  <dcterms:created xsi:type="dcterms:W3CDTF">2023-02-16T22:47:00Z</dcterms:created>
  <dcterms:modified xsi:type="dcterms:W3CDTF">2023-02-16T22:51:00Z</dcterms:modified>
</cp:coreProperties>
</file>